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BF4" w:rsidRPr="008725F4" w:rsidRDefault="00583BF4" w:rsidP="00583BF4">
      <w:pPr>
        <w:spacing w:after="0" w:line="240" w:lineRule="auto"/>
        <w:jc w:val="right"/>
        <w:rPr>
          <w:rFonts w:ascii="Times New Roman" w:hAnsi="Times New Roman" w:cs="Times New Roman"/>
          <w:i/>
          <w:sz w:val="24"/>
          <w:szCs w:val="24"/>
          <w:lang w:val="ro-RO" w:eastAsia="ro-RO"/>
        </w:rPr>
      </w:pPr>
      <w:r w:rsidRPr="008725F4">
        <w:rPr>
          <w:rFonts w:ascii="Times New Roman" w:hAnsi="Times New Roman" w:cs="Times New Roman"/>
          <w:i/>
          <w:sz w:val="24"/>
          <w:szCs w:val="24"/>
          <w:lang w:val="ro-RO" w:eastAsia="ro-RO"/>
        </w:rPr>
        <w:t>Anexa 1</w:t>
      </w:r>
    </w:p>
    <w:p w:rsidR="00583BF4" w:rsidRPr="008725F4" w:rsidRDefault="00583BF4" w:rsidP="00583BF4">
      <w:pPr>
        <w:spacing w:after="0" w:line="240" w:lineRule="auto"/>
        <w:jc w:val="right"/>
        <w:rPr>
          <w:rFonts w:ascii="Times New Roman" w:hAnsi="Times New Roman" w:cs="Times New Roman"/>
          <w:b/>
          <w:i/>
          <w:sz w:val="24"/>
          <w:szCs w:val="24"/>
          <w:lang w:val="ro-RO" w:eastAsia="ro-RO"/>
        </w:rPr>
      </w:pPr>
    </w:p>
    <w:p w:rsidR="00583BF4" w:rsidRPr="008725F4" w:rsidRDefault="00583BF4" w:rsidP="00583BF4">
      <w:pPr>
        <w:spacing w:after="0" w:line="240" w:lineRule="auto"/>
        <w:jc w:val="center"/>
        <w:rPr>
          <w:rFonts w:ascii="Times New Roman" w:hAnsi="Times New Roman" w:cs="Times New Roman"/>
          <w:b/>
          <w:i/>
          <w:sz w:val="24"/>
          <w:szCs w:val="24"/>
          <w:lang w:val="ro-RO" w:eastAsia="ro-RO"/>
        </w:rPr>
      </w:pPr>
      <w:r w:rsidRPr="008725F4">
        <w:rPr>
          <w:rFonts w:ascii="Times New Roman" w:hAnsi="Times New Roman" w:cs="Times New Roman"/>
          <w:b/>
          <w:i/>
          <w:sz w:val="24"/>
          <w:szCs w:val="24"/>
          <w:lang w:val="ro-RO" w:eastAsia="ro-RO"/>
        </w:rPr>
        <w:t xml:space="preserve">CERINȚE </w:t>
      </w:r>
    </w:p>
    <w:p w:rsidR="00583BF4" w:rsidRPr="008725F4" w:rsidRDefault="00583BF4" w:rsidP="00583BF4">
      <w:pPr>
        <w:spacing w:after="0" w:line="240" w:lineRule="auto"/>
        <w:rPr>
          <w:rFonts w:ascii="Times New Roman" w:hAnsi="Times New Roman" w:cs="Times New Roman"/>
          <w:sz w:val="24"/>
          <w:szCs w:val="24"/>
          <w:lang w:val="ro-RO" w:eastAsia="ro-RO"/>
        </w:rPr>
      </w:pPr>
    </w:p>
    <w:p w:rsidR="00583BF4" w:rsidRPr="008725F4" w:rsidRDefault="00583BF4" w:rsidP="00583BF4">
      <w:pPr>
        <w:spacing w:after="0" w:line="240" w:lineRule="auto"/>
        <w:rPr>
          <w:rFonts w:ascii="Times New Roman" w:hAnsi="Times New Roman" w:cs="Times New Roman"/>
          <w:sz w:val="24"/>
          <w:szCs w:val="24"/>
          <w:lang w:val="ro-RO" w:eastAsia="ro-RO"/>
        </w:rPr>
      </w:pPr>
    </w:p>
    <w:p w:rsidR="00583BF4" w:rsidRPr="008725F4" w:rsidRDefault="00583BF4" w:rsidP="00583BF4">
      <w:pPr>
        <w:spacing w:after="0" w:line="240" w:lineRule="auto"/>
        <w:rPr>
          <w:rFonts w:ascii="Times New Roman" w:hAnsi="Times New Roman" w:cs="Times New Roman"/>
          <w:sz w:val="24"/>
          <w:szCs w:val="24"/>
          <w:lang w:val="ro-RO" w:eastAsia="ro-RO"/>
        </w:rPr>
      </w:pPr>
    </w:p>
    <w:p w:rsidR="00583BF4" w:rsidRPr="008725F4" w:rsidRDefault="00583BF4" w:rsidP="00583BF4">
      <w:pPr>
        <w:spacing w:after="0" w:line="240" w:lineRule="auto"/>
        <w:jc w:val="both"/>
        <w:rPr>
          <w:rFonts w:ascii="Times New Roman" w:hAnsi="Times New Roman" w:cs="Times New Roman"/>
          <w:b/>
          <w:bCs/>
          <w:sz w:val="24"/>
          <w:szCs w:val="24"/>
          <w:lang w:val="ro-RO" w:eastAsia="ro-RO"/>
        </w:rPr>
      </w:pPr>
      <w:r w:rsidRPr="008725F4">
        <w:rPr>
          <w:rFonts w:ascii="Times New Roman" w:hAnsi="Times New Roman" w:cs="Times New Roman"/>
          <w:sz w:val="24"/>
          <w:szCs w:val="24"/>
          <w:lang w:val="ro-RO" w:eastAsia="ro-RO"/>
        </w:rPr>
        <w:t xml:space="preserve">Materialele destinate publicării se transmit de către autori numai pe suport electronic, la adresa de e-mail: </w:t>
      </w:r>
      <w:hyperlink r:id="rId4" w:history="1">
        <w:r w:rsidRPr="008725F4">
          <w:rPr>
            <w:rStyle w:val="a4"/>
            <w:rFonts w:ascii="Times New Roman" w:hAnsi="Times New Roman" w:cs="Times New Roman"/>
            <w:sz w:val="24"/>
            <w:szCs w:val="24"/>
            <w:lang w:val="ro-RO" w:eastAsia="ro-RO"/>
          </w:rPr>
          <w:t>cnejzoom@gmail.com</w:t>
        </w:r>
      </w:hyperlink>
      <w:r w:rsidRPr="008725F4">
        <w:rPr>
          <w:rFonts w:ascii="Times New Roman" w:hAnsi="Times New Roman" w:cs="Times New Roman"/>
          <w:sz w:val="24"/>
          <w:szCs w:val="24"/>
          <w:lang w:val="ro-RO" w:eastAsia="ro-RO"/>
        </w:rPr>
        <w:t xml:space="preserve"> </w:t>
      </w:r>
      <w:r w:rsidRPr="008725F4">
        <w:rPr>
          <w:rFonts w:ascii="Times New Roman" w:hAnsi="Times New Roman" w:cs="Times New Roman"/>
          <w:b/>
          <w:bCs/>
          <w:sz w:val="24"/>
          <w:szCs w:val="24"/>
          <w:lang w:val="ro-RO" w:eastAsia="ro-RO"/>
        </w:rPr>
        <w:t xml:space="preserve"> </w:t>
      </w:r>
    </w:p>
    <w:p w:rsidR="00583BF4" w:rsidRPr="008725F4" w:rsidRDefault="00583BF4" w:rsidP="00583BF4">
      <w:pPr>
        <w:spacing w:after="0" w:line="240" w:lineRule="auto"/>
        <w:jc w:val="both"/>
        <w:rPr>
          <w:rFonts w:ascii="Times New Roman" w:hAnsi="Times New Roman" w:cs="Times New Roman"/>
          <w:sz w:val="24"/>
          <w:szCs w:val="24"/>
          <w:lang w:val="ro-RO" w:eastAsia="ro-RO"/>
        </w:rPr>
      </w:pPr>
    </w:p>
    <w:p w:rsidR="00583BF4" w:rsidRPr="008725F4" w:rsidRDefault="00583BF4" w:rsidP="00583BF4">
      <w:pPr>
        <w:spacing w:after="0" w:line="240" w:lineRule="auto"/>
        <w:jc w:val="both"/>
        <w:rPr>
          <w:rFonts w:ascii="Times New Roman" w:hAnsi="Times New Roman" w:cs="Times New Roman"/>
          <w:sz w:val="24"/>
          <w:szCs w:val="24"/>
          <w:lang w:val="ro-RO" w:eastAsia="ro-RO"/>
        </w:rPr>
      </w:pPr>
      <w:r w:rsidRPr="008725F4">
        <w:rPr>
          <w:rFonts w:ascii="Times New Roman" w:hAnsi="Times New Roman" w:cs="Times New Roman"/>
          <w:sz w:val="24"/>
          <w:szCs w:val="24"/>
          <w:lang w:val="ro-RO" w:eastAsia="ro-RO"/>
        </w:rPr>
        <w:t>Odată cu înaintarea lucrării autorul/autorii trebuie să indice următoarele date:</w:t>
      </w:r>
    </w:p>
    <w:p w:rsidR="00583BF4" w:rsidRPr="008725F4" w:rsidRDefault="00583BF4" w:rsidP="00583BF4">
      <w:pPr>
        <w:spacing w:after="0" w:line="240" w:lineRule="auto"/>
        <w:rPr>
          <w:rFonts w:ascii="Times New Roman" w:hAnsi="Times New Roman" w:cs="Times New Roman"/>
          <w:b/>
          <w:i/>
          <w:sz w:val="24"/>
          <w:szCs w:val="24"/>
          <w:lang w:val="ro-RO" w:eastAsia="ro-RO"/>
        </w:rPr>
      </w:pPr>
      <w:r w:rsidRPr="008725F4">
        <w:rPr>
          <w:rFonts w:ascii="Times New Roman" w:hAnsi="Times New Roman" w:cs="Times New Roman"/>
          <w:b/>
          <w:i/>
          <w:sz w:val="24"/>
          <w:szCs w:val="24"/>
          <w:lang w:val="ro-RO" w:eastAsia="ro-RO"/>
        </w:rPr>
        <w:t>Denumirea articolului (română (sau altă limbă)/engleză);</w:t>
      </w:r>
    </w:p>
    <w:p w:rsidR="00583BF4" w:rsidRPr="008725F4" w:rsidRDefault="00583BF4" w:rsidP="00583BF4">
      <w:pPr>
        <w:spacing w:after="0" w:line="240" w:lineRule="auto"/>
        <w:rPr>
          <w:rFonts w:ascii="Times New Roman" w:hAnsi="Times New Roman" w:cs="Times New Roman"/>
          <w:b/>
          <w:i/>
          <w:sz w:val="24"/>
          <w:szCs w:val="24"/>
          <w:lang w:val="ro-RO" w:eastAsia="ro-RO"/>
        </w:rPr>
      </w:pPr>
      <w:r w:rsidRPr="008725F4">
        <w:rPr>
          <w:rFonts w:ascii="Times New Roman" w:hAnsi="Times New Roman" w:cs="Times New Roman"/>
          <w:b/>
          <w:i/>
          <w:sz w:val="24"/>
          <w:szCs w:val="24"/>
          <w:lang w:val="ro-RO" w:eastAsia="ro-RO"/>
        </w:rPr>
        <w:t xml:space="preserve">Prenumele (complet) </w:t>
      </w:r>
      <w:proofErr w:type="spellStart"/>
      <w:r w:rsidRPr="008725F4">
        <w:rPr>
          <w:rFonts w:ascii="Times New Roman" w:hAnsi="Times New Roman" w:cs="Times New Roman"/>
          <w:b/>
          <w:i/>
          <w:sz w:val="24"/>
          <w:szCs w:val="24"/>
          <w:lang w:val="ro-RO" w:eastAsia="ro-RO"/>
        </w:rPr>
        <w:t>şi</w:t>
      </w:r>
      <w:proofErr w:type="spellEnd"/>
      <w:r w:rsidRPr="008725F4">
        <w:rPr>
          <w:rFonts w:ascii="Times New Roman" w:hAnsi="Times New Roman" w:cs="Times New Roman"/>
          <w:b/>
          <w:i/>
          <w:sz w:val="24"/>
          <w:szCs w:val="24"/>
          <w:lang w:val="ro-RO" w:eastAsia="ro-RO"/>
        </w:rPr>
        <w:t xml:space="preserve"> numele;</w:t>
      </w:r>
    </w:p>
    <w:p w:rsidR="00583BF4" w:rsidRPr="008725F4" w:rsidRDefault="00583BF4" w:rsidP="00583BF4">
      <w:pPr>
        <w:spacing w:after="0" w:line="240" w:lineRule="auto"/>
        <w:rPr>
          <w:rFonts w:ascii="Times New Roman" w:hAnsi="Times New Roman" w:cs="Times New Roman"/>
          <w:b/>
          <w:i/>
          <w:sz w:val="24"/>
          <w:szCs w:val="24"/>
          <w:lang w:val="ro-RO" w:eastAsia="ro-RO"/>
        </w:rPr>
      </w:pPr>
      <w:r w:rsidRPr="008725F4">
        <w:rPr>
          <w:rFonts w:ascii="Times New Roman" w:hAnsi="Times New Roman" w:cs="Times New Roman"/>
          <w:b/>
          <w:i/>
          <w:sz w:val="24"/>
          <w:szCs w:val="24"/>
          <w:lang w:val="ro-RO" w:eastAsia="ro-RO"/>
        </w:rPr>
        <w:t xml:space="preserve">Afilierea </w:t>
      </w:r>
      <w:proofErr w:type="spellStart"/>
      <w:r w:rsidRPr="008725F4">
        <w:rPr>
          <w:rFonts w:ascii="Times New Roman" w:hAnsi="Times New Roman" w:cs="Times New Roman"/>
          <w:b/>
          <w:i/>
          <w:sz w:val="24"/>
          <w:szCs w:val="24"/>
          <w:lang w:val="ro-RO" w:eastAsia="ro-RO"/>
        </w:rPr>
        <w:t>instituţională</w:t>
      </w:r>
      <w:proofErr w:type="spellEnd"/>
      <w:r w:rsidRPr="008725F4">
        <w:rPr>
          <w:rFonts w:ascii="Times New Roman" w:hAnsi="Times New Roman" w:cs="Times New Roman"/>
          <w:b/>
          <w:i/>
          <w:sz w:val="24"/>
          <w:szCs w:val="24"/>
          <w:lang w:val="ro-RO" w:eastAsia="ro-RO"/>
        </w:rPr>
        <w:t xml:space="preserve"> </w:t>
      </w:r>
      <w:proofErr w:type="spellStart"/>
      <w:r w:rsidRPr="008725F4">
        <w:rPr>
          <w:rFonts w:ascii="Times New Roman" w:hAnsi="Times New Roman" w:cs="Times New Roman"/>
          <w:b/>
          <w:i/>
          <w:sz w:val="24"/>
          <w:szCs w:val="24"/>
          <w:lang w:val="ro-RO" w:eastAsia="ro-RO"/>
        </w:rPr>
        <w:t>şi</w:t>
      </w:r>
      <w:proofErr w:type="spellEnd"/>
      <w:r w:rsidRPr="008725F4">
        <w:rPr>
          <w:rFonts w:ascii="Times New Roman" w:hAnsi="Times New Roman" w:cs="Times New Roman"/>
          <w:b/>
          <w:i/>
          <w:sz w:val="24"/>
          <w:szCs w:val="24"/>
          <w:lang w:val="ro-RO" w:eastAsia="ro-RO"/>
        </w:rPr>
        <w:t xml:space="preserve"> denumirea </w:t>
      </w:r>
      <w:proofErr w:type="spellStart"/>
      <w:r w:rsidRPr="008725F4">
        <w:rPr>
          <w:rFonts w:ascii="Times New Roman" w:hAnsi="Times New Roman" w:cs="Times New Roman"/>
          <w:b/>
          <w:i/>
          <w:sz w:val="24"/>
          <w:szCs w:val="24"/>
          <w:lang w:val="ro-RO" w:eastAsia="ro-RO"/>
        </w:rPr>
        <w:t>funcţiei</w:t>
      </w:r>
      <w:proofErr w:type="spellEnd"/>
      <w:r w:rsidRPr="008725F4">
        <w:rPr>
          <w:rFonts w:ascii="Times New Roman" w:hAnsi="Times New Roman" w:cs="Times New Roman"/>
          <w:b/>
          <w:i/>
          <w:sz w:val="24"/>
          <w:szCs w:val="24"/>
          <w:lang w:val="ro-RO" w:eastAsia="ro-RO"/>
        </w:rPr>
        <w:t xml:space="preserve"> </w:t>
      </w:r>
      <w:proofErr w:type="spellStart"/>
      <w:r w:rsidRPr="008725F4">
        <w:rPr>
          <w:rFonts w:ascii="Times New Roman" w:hAnsi="Times New Roman" w:cs="Times New Roman"/>
          <w:b/>
          <w:i/>
          <w:sz w:val="24"/>
          <w:szCs w:val="24"/>
          <w:lang w:val="ro-RO" w:eastAsia="ro-RO"/>
        </w:rPr>
        <w:t>deţinute</w:t>
      </w:r>
      <w:proofErr w:type="spellEnd"/>
      <w:r w:rsidRPr="008725F4">
        <w:rPr>
          <w:rFonts w:ascii="Times New Roman" w:hAnsi="Times New Roman" w:cs="Times New Roman"/>
          <w:b/>
          <w:i/>
          <w:sz w:val="24"/>
          <w:szCs w:val="24"/>
          <w:lang w:val="ro-RO" w:eastAsia="ro-RO"/>
        </w:rPr>
        <w:t>;</w:t>
      </w:r>
    </w:p>
    <w:p w:rsidR="00583BF4" w:rsidRPr="008725F4" w:rsidRDefault="00583BF4" w:rsidP="00583BF4">
      <w:pPr>
        <w:spacing w:after="0" w:line="240" w:lineRule="auto"/>
        <w:rPr>
          <w:rFonts w:ascii="Times New Roman" w:hAnsi="Times New Roman" w:cs="Times New Roman"/>
          <w:b/>
          <w:i/>
          <w:sz w:val="24"/>
          <w:szCs w:val="24"/>
          <w:lang w:val="ro-RO" w:eastAsia="ro-RO"/>
        </w:rPr>
      </w:pPr>
      <w:r w:rsidRPr="008725F4">
        <w:rPr>
          <w:rFonts w:ascii="Times New Roman" w:hAnsi="Times New Roman" w:cs="Times New Roman"/>
          <w:b/>
          <w:i/>
          <w:sz w:val="24"/>
          <w:szCs w:val="24"/>
          <w:lang w:val="ro-RO" w:eastAsia="ro-RO"/>
        </w:rPr>
        <w:t xml:space="preserve">E-mailul autorului și al instituției sau organizației de cercetare </w:t>
      </w:r>
    </w:p>
    <w:p w:rsidR="00583BF4" w:rsidRPr="008725F4" w:rsidRDefault="00583BF4" w:rsidP="00583BF4">
      <w:pPr>
        <w:spacing w:after="0" w:line="240" w:lineRule="auto"/>
        <w:rPr>
          <w:rFonts w:ascii="Times New Roman" w:hAnsi="Times New Roman" w:cs="Times New Roman"/>
          <w:b/>
          <w:i/>
          <w:sz w:val="24"/>
          <w:szCs w:val="24"/>
          <w:lang w:val="ro-RO" w:eastAsia="ro-RO"/>
        </w:rPr>
      </w:pPr>
    </w:p>
    <w:p w:rsidR="00583BF4" w:rsidRPr="008725F4" w:rsidRDefault="00583BF4" w:rsidP="00583BF4">
      <w:pPr>
        <w:spacing w:after="0" w:line="240" w:lineRule="auto"/>
        <w:rPr>
          <w:rFonts w:ascii="Times New Roman" w:hAnsi="Times New Roman" w:cs="Times New Roman"/>
          <w:b/>
          <w:sz w:val="24"/>
          <w:szCs w:val="24"/>
          <w:lang w:val="ro-RO" w:eastAsia="ro-RO"/>
        </w:rPr>
      </w:pPr>
      <w:r w:rsidRPr="008725F4">
        <w:rPr>
          <w:rFonts w:ascii="Times New Roman" w:hAnsi="Times New Roman" w:cs="Times New Roman"/>
          <w:b/>
          <w:sz w:val="24"/>
          <w:szCs w:val="24"/>
          <w:lang w:val="ro-RO" w:eastAsia="ro-RO"/>
        </w:rPr>
        <w:t>Este obligatorie indicarea CZU pentru fiecare articol.</w:t>
      </w:r>
    </w:p>
    <w:p w:rsidR="00583BF4" w:rsidRPr="008725F4" w:rsidRDefault="00583BF4" w:rsidP="00583BF4">
      <w:pPr>
        <w:spacing w:after="0" w:line="240" w:lineRule="auto"/>
        <w:rPr>
          <w:rFonts w:ascii="Times New Roman" w:hAnsi="Times New Roman" w:cs="Times New Roman"/>
          <w:b/>
          <w:sz w:val="24"/>
          <w:szCs w:val="24"/>
          <w:lang w:val="ro-RO" w:eastAsia="ro-RO"/>
        </w:rPr>
      </w:pPr>
    </w:p>
    <w:p w:rsidR="00583BF4" w:rsidRPr="008725F4" w:rsidRDefault="00583BF4" w:rsidP="00583BF4">
      <w:pPr>
        <w:spacing w:after="0" w:line="240" w:lineRule="auto"/>
        <w:rPr>
          <w:rFonts w:ascii="Times New Roman" w:hAnsi="Times New Roman" w:cs="Times New Roman"/>
          <w:b/>
          <w:sz w:val="24"/>
          <w:szCs w:val="24"/>
          <w:lang w:val="ro-RO" w:eastAsia="ro-RO"/>
        </w:rPr>
      </w:pPr>
    </w:p>
    <w:p w:rsidR="00583BF4" w:rsidRPr="008725F4" w:rsidRDefault="00583BF4" w:rsidP="00583BF4">
      <w:pPr>
        <w:spacing w:after="0" w:line="240" w:lineRule="auto"/>
        <w:jc w:val="both"/>
        <w:rPr>
          <w:rFonts w:ascii="Times New Roman" w:hAnsi="Times New Roman" w:cs="Times New Roman"/>
          <w:sz w:val="24"/>
          <w:szCs w:val="24"/>
          <w:lang w:val="ro-RO" w:eastAsia="ro-RO"/>
        </w:rPr>
      </w:pPr>
      <w:r w:rsidRPr="008725F4">
        <w:rPr>
          <w:rFonts w:ascii="Times New Roman" w:hAnsi="Times New Roman" w:cs="Times New Roman"/>
          <w:b/>
          <w:bCs/>
          <w:sz w:val="24"/>
          <w:szCs w:val="24"/>
          <w:lang w:val="ro-RO" w:eastAsia="ro-RO"/>
        </w:rPr>
        <w:t>Abstractul și cuvinte-cheie.</w:t>
      </w:r>
      <w:r w:rsidRPr="008725F4">
        <w:rPr>
          <w:rFonts w:ascii="Times New Roman" w:hAnsi="Times New Roman" w:cs="Times New Roman"/>
          <w:sz w:val="24"/>
          <w:szCs w:val="24"/>
          <w:lang w:val="ro-RO" w:eastAsia="ro-RO"/>
        </w:rPr>
        <w:t xml:space="preserve"> Lucrarea științifică trebuie să fie însoțită de un abstract (în limbile română și engleză), cuprinzând 1000- 1500 de caractere (fără spațiu) </w:t>
      </w:r>
      <w:proofErr w:type="spellStart"/>
      <w:r w:rsidRPr="008725F4">
        <w:rPr>
          <w:rFonts w:ascii="Times New Roman" w:hAnsi="Times New Roman" w:cs="Times New Roman"/>
          <w:sz w:val="24"/>
          <w:szCs w:val="24"/>
          <w:lang w:val="ro-RO" w:eastAsia="ro-RO"/>
        </w:rPr>
        <w:t>şi</w:t>
      </w:r>
      <w:proofErr w:type="spellEnd"/>
      <w:r w:rsidRPr="008725F4">
        <w:rPr>
          <w:rFonts w:ascii="Times New Roman" w:hAnsi="Times New Roman" w:cs="Times New Roman"/>
          <w:sz w:val="24"/>
          <w:szCs w:val="24"/>
          <w:lang w:val="ro-RO" w:eastAsia="ro-RO"/>
        </w:rPr>
        <w:t xml:space="preserve"> de cel </w:t>
      </w:r>
      <w:proofErr w:type="spellStart"/>
      <w:r w:rsidRPr="008725F4">
        <w:rPr>
          <w:rFonts w:ascii="Times New Roman" w:hAnsi="Times New Roman" w:cs="Times New Roman"/>
          <w:sz w:val="24"/>
          <w:szCs w:val="24"/>
          <w:lang w:val="ro-RO" w:eastAsia="ro-RO"/>
        </w:rPr>
        <w:t>puţin</w:t>
      </w:r>
      <w:proofErr w:type="spellEnd"/>
      <w:r w:rsidRPr="008725F4">
        <w:rPr>
          <w:rFonts w:ascii="Times New Roman" w:hAnsi="Times New Roman" w:cs="Times New Roman"/>
          <w:sz w:val="24"/>
          <w:szCs w:val="24"/>
          <w:lang w:val="ro-RO" w:eastAsia="ro-RO"/>
        </w:rPr>
        <w:t xml:space="preserve"> cinci cuvinte-cheie (în limbile română și engleză). Abstractul trebuie să cuprindă identificarea subiectului tratat, obiectivele urmărite de autor, rezultatele cercetării </w:t>
      </w:r>
      <w:proofErr w:type="spellStart"/>
      <w:r w:rsidRPr="008725F4">
        <w:rPr>
          <w:rFonts w:ascii="Times New Roman" w:hAnsi="Times New Roman" w:cs="Times New Roman"/>
          <w:sz w:val="24"/>
          <w:szCs w:val="24"/>
          <w:lang w:val="ro-RO" w:eastAsia="ro-RO"/>
        </w:rPr>
        <w:t>şi</w:t>
      </w:r>
      <w:proofErr w:type="spellEnd"/>
      <w:r w:rsidRPr="008725F4">
        <w:rPr>
          <w:rFonts w:ascii="Times New Roman" w:hAnsi="Times New Roman" w:cs="Times New Roman"/>
          <w:sz w:val="24"/>
          <w:szCs w:val="24"/>
          <w:lang w:val="ro-RO" w:eastAsia="ro-RO"/>
        </w:rPr>
        <w:t xml:space="preserve"> </w:t>
      </w:r>
      <w:proofErr w:type="spellStart"/>
      <w:r w:rsidRPr="008725F4">
        <w:rPr>
          <w:rFonts w:ascii="Times New Roman" w:hAnsi="Times New Roman" w:cs="Times New Roman"/>
          <w:sz w:val="24"/>
          <w:szCs w:val="24"/>
          <w:lang w:val="ro-RO" w:eastAsia="ro-RO"/>
        </w:rPr>
        <w:t>implicaţiile</w:t>
      </w:r>
      <w:proofErr w:type="spellEnd"/>
      <w:r w:rsidRPr="008725F4">
        <w:rPr>
          <w:rFonts w:ascii="Times New Roman" w:hAnsi="Times New Roman" w:cs="Times New Roman"/>
          <w:sz w:val="24"/>
          <w:szCs w:val="24"/>
          <w:lang w:val="ro-RO" w:eastAsia="ro-RO"/>
        </w:rPr>
        <w:t xml:space="preserve"> </w:t>
      </w:r>
      <w:proofErr w:type="spellStart"/>
      <w:r w:rsidRPr="008725F4">
        <w:rPr>
          <w:rFonts w:ascii="Times New Roman" w:hAnsi="Times New Roman" w:cs="Times New Roman"/>
          <w:sz w:val="24"/>
          <w:szCs w:val="24"/>
          <w:lang w:val="ro-RO" w:eastAsia="ro-RO"/>
        </w:rPr>
        <w:t>teoretico</w:t>
      </w:r>
      <w:proofErr w:type="spellEnd"/>
      <w:r w:rsidRPr="008725F4">
        <w:rPr>
          <w:rFonts w:ascii="Times New Roman" w:hAnsi="Times New Roman" w:cs="Times New Roman"/>
          <w:sz w:val="24"/>
          <w:szCs w:val="24"/>
          <w:lang w:val="ro-RO" w:eastAsia="ro-RO"/>
        </w:rPr>
        <w:t>-practice ale studiului.</w:t>
      </w:r>
    </w:p>
    <w:p w:rsidR="00583BF4" w:rsidRPr="008725F4" w:rsidRDefault="00583BF4" w:rsidP="00583BF4">
      <w:pPr>
        <w:spacing w:after="0" w:line="240" w:lineRule="auto"/>
        <w:rPr>
          <w:rFonts w:ascii="Times New Roman" w:hAnsi="Times New Roman" w:cs="Times New Roman"/>
          <w:sz w:val="24"/>
          <w:szCs w:val="24"/>
          <w:lang w:val="ro-RO" w:eastAsia="ro-RO"/>
        </w:rPr>
      </w:pPr>
      <w:r w:rsidRPr="008725F4">
        <w:rPr>
          <w:rFonts w:ascii="Times New Roman" w:hAnsi="Times New Roman" w:cs="Times New Roman"/>
          <w:b/>
          <w:bCs/>
          <w:sz w:val="24"/>
          <w:szCs w:val="24"/>
          <w:lang w:val="ro-RO" w:eastAsia="ro-RO"/>
        </w:rPr>
        <w:t>Conținutul lucrării va include în mod obligatoriu următoarele elemente structurale:</w:t>
      </w:r>
    </w:p>
    <w:p w:rsidR="00583BF4" w:rsidRPr="008725F4" w:rsidRDefault="00583BF4" w:rsidP="00583BF4">
      <w:pPr>
        <w:spacing w:after="0" w:line="240" w:lineRule="auto"/>
        <w:jc w:val="both"/>
        <w:rPr>
          <w:rFonts w:ascii="Times New Roman" w:hAnsi="Times New Roman" w:cs="Times New Roman"/>
          <w:sz w:val="24"/>
          <w:szCs w:val="24"/>
          <w:lang w:val="ro-RO" w:eastAsia="ro-RO"/>
        </w:rPr>
      </w:pPr>
      <w:r w:rsidRPr="008725F4">
        <w:rPr>
          <w:rFonts w:ascii="Times New Roman" w:hAnsi="Times New Roman" w:cs="Times New Roman"/>
          <w:b/>
          <w:bCs/>
          <w:sz w:val="24"/>
          <w:szCs w:val="24"/>
          <w:lang w:val="ro-RO" w:eastAsia="ro-RO"/>
        </w:rPr>
        <w:t>Introducere.</w:t>
      </w:r>
      <w:r w:rsidRPr="008725F4">
        <w:rPr>
          <w:rFonts w:ascii="Times New Roman" w:hAnsi="Times New Roman" w:cs="Times New Roman"/>
          <w:sz w:val="24"/>
          <w:szCs w:val="24"/>
          <w:lang w:val="ro-RO" w:eastAsia="ro-RO"/>
        </w:rPr>
        <w:t> Se recomandă ca introducerea lucrării să exprime subiectul și obiectul de cercetare, actualitatea, motivarea cercetării, gradul de cercetare a subiectului în doctrină, tendințe și premisele cercetării etc. La sfârșitul introducerii este obligatorie formularea ipotezei de cercetare.</w:t>
      </w:r>
    </w:p>
    <w:p w:rsidR="00583BF4" w:rsidRPr="008725F4" w:rsidRDefault="00583BF4" w:rsidP="00583BF4">
      <w:pPr>
        <w:spacing w:after="0" w:line="240" w:lineRule="auto"/>
        <w:jc w:val="both"/>
        <w:rPr>
          <w:rFonts w:ascii="Times New Roman" w:hAnsi="Times New Roman" w:cs="Times New Roman"/>
          <w:sz w:val="24"/>
          <w:szCs w:val="24"/>
          <w:lang w:val="ro-RO" w:eastAsia="ro-RO"/>
        </w:rPr>
      </w:pPr>
      <w:r w:rsidRPr="008725F4">
        <w:rPr>
          <w:rFonts w:ascii="Times New Roman" w:hAnsi="Times New Roman" w:cs="Times New Roman"/>
          <w:b/>
          <w:bCs/>
          <w:sz w:val="24"/>
          <w:szCs w:val="24"/>
          <w:lang w:val="ro-RO" w:eastAsia="ro-RO"/>
        </w:rPr>
        <w:t xml:space="preserve">Metode </w:t>
      </w:r>
      <w:proofErr w:type="spellStart"/>
      <w:r w:rsidRPr="008725F4">
        <w:rPr>
          <w:rFonts w:ascii="Times New Roman" w:hAnsi="Times New Roman" w:cs="Times New Roman"/>
          <w:b/>
          <w:bCs/>
          <w:sz w:val="24"/>
          <w:szCs w:val="24"/>
          <w:lang w:val="ro-RO" w:eastAsia="ro-RO"/>
        </w:rPr>
        <w:t>şi</w:t>
      </w:r>
      <w:proofErr w:type="spellEnd"/>
      <w:r w:rsidRPr="008725F4">
        <w:rPr>
          <w:rFonts w:ascii="Times New Roman" w:hAnsi="Times New Roman" w:cs="Times New Roman"/>
          <w:b/>
          <w:bCs/>
          <w:sz w:val="24"/>
          <w:szCs w:val="24"/>
          <w:lang w:val="ro-RO" w:eastAsia="ro-RO"/>
        </w:rPr>
        <w:t xml:space="preserve"> materiale aplicate</w:t>
      </w:r>
      <w:r w:rsidRPr="008725F4">
        <w:rPr>
          <w:rFonts w:ascii="Times New Roman" w:hAnsi="Times New Roman" w:cs="Times New Roman"/>
          <w:sz w:val="24"/>
          <w:szCs w:val="24"/>
          <w:lang w:val="ro-RO" w:eastAsia="ro-RO"/>
        </w:rPr>
        <w:t>. Obligatoriu se vor descrie succint metodele de cercetare și materialele utilizate la elaborarea studiului prin raportare directă la subiectul cercetat (date și cercetări empirice, practică judiciară, interviuri, studii de caz etc.).</w:t>
      </w:r>
    </w:p>
    <w:p w:rsidR="00583BF4" w:rsidRPr="008725F4" w:rsidRDefault="00583BF4" w:rsidP="00583BF4">
      <w:pPr>
        <w:spacing w:after="0" w:line="240" w:lineRule="auto"/>
        <w:rPr>
          <w:rFonts w:ascii="Times New Roman" w:hAnsi="Times New Roman" w:cs="Times New Roman"/>
          <w:sz w:val="24"/>
          <w:szCs w:val="24"/>
          <w:lang w:val="ro-RO" w:eastAsia="ro-RO"/>
        </w:rPr>
      </w:pPr>
      <w:r w:rsidRPr="008725F4">
        <w:rPr>
          <w:rFonts w:ascii="Times New Roman" w:hAnsi="Times New Roman" w:cs="Times New Roman"/>
          <w:b/>
          <w:bCs/>
          <w:sz w:val="24"/>
          <w:szCs w:val="24"/>
          <w:lang w:val="ro-RO" w:eastAsia="ro-RO"/>
        </w:rPr>
        <w:t>Lista abrevierilor</w:t>
      </w:r>
      <w:r w:rsidRPr="008725F4">
        <w:rPr>
          <w:rFonts w:ascii="Times New Roman" w:hAnsi="Times New Roman" w:cs="Times New Roman"/>
          <w:sz w:val="24"/>
          <w:szCs w:val="24"/>
          <w:lang w:val="ro-RO" w:eastAsia="ro-RO"/>
        </w:rPr>
        <w:t>.</w:t>
      </w:r>
    </w:p>
    <w:p w:rsidR="00583BF4" w:rsidRPr="008725F4" w:rsidRDefault="00583BF4" w:rsidP="00583BF4">
      <w:pPr>
        <w:spacing w:after="0" w:line="240" w:lineRule="auto"/>
        <w:jc w:val="both"/>
        <w:rPr>
          <w:rFonts w:ascii="Times New Roman" w:hAnsi="Times New Roman" w:cs="Times New Roman"/>
          <w:sz w:val="24"/>
          <w:szCs w:val="24"/>
          <w:lang w:val="ro-RO" w:eastAsia="ro-RO"/>
        </w:rPr>
      </w:pPr>
      <w:proofErr w:type="spellStart"/>
      <w:r w:rsidRPr="008725F4">
        <w:rPr>
          <w:rFonts w:ascii="Times New Roman" w:hAnsi="Times New Roman" w:cs="Times New Roman"/>
          <w:b/>
          <w:bCs/>
          <w:sz w:val="24"/>
          <w:szCs w:val="24"/>
          <w:lang w:val="ro-RO" w:eastAsia="ro-RO"/>
        </w:rPr>
        <w:t>Ceretări</w:t>
      </w:r>
      <w:proofErr w:type="spellEnd"/>
      <w:r w:rsidRPr="008725F4">
        <w:rPr>
          <w:rFonts w:ascii="Times New Roman" w:hAnsi="Times New Roman" w:cs="Times New Roman"/>
          <w:b/>
          <w:bCs/>
          <w:sz w:val="24"/>
          <w:szCs w:val="24"/>
          <w:lang w:val="ro-RO" w:eastAsia="ro-RO"/>
        </w:rPr>
        <w:t xml:space="preserve"> și rezultate obținute</w:t>
      </w:r>
      <w:r w:rsidRPr="008725F4">
        <w:rPr>
          <w:rFonts w:ascii="Times New Roman" w:hAnsi="Times New Roman" w:cs="Times New Roman"/>
          <w:sz w:val="24"/>
          <w:szCs w:val="24"/>
          <w:lang w:val="ro-RO" w:eastAsia="ro-RO"/>
        </w:rPr>
        <w:t>. Formează conținutul de bază al lucrării. Se recondamnă divizarea în paragrafe, eventual subparagrafe, a prezentărilor (spre exemplu: 4.1. Elemente de drept penal comparat; 4.2. Elemente de drept penal național; 4.3. Elemente de practică Judiciară etc.). Se încurajează prezentarea separată a Discuțiilor de Rezultatele obținute.</w:t>
      </w:r>
    </w:p>
    <w:p w:rsidR="00583BF4" w:rsidRPr="008725F4" w:rsidRDefault="00583BF4" w:rsidP="00583BF4">
      <w:pPr>
        <w:spacing w:after="0" w:line="240" w:lineRule="auto"/>
        <w:rPr>
          <w:rFonts w:ascii="Times New Roman" w:hAnsi="Times New Roman" w:cs="Times New Roman"/>
          <w:sz w:val="24"/>
          <w:szCs w:val="24"/>
          <w:lang w:val="ro-RO" w:eastAsia="ro-RO"/>
        </w:rPr>
      </w:pPr>
      <w:r w:rsidRPr="008725F4">
        <w:rPr>
          <w:rFonts w:ascii="Times New Roman" w:hAnsi="Times New Roman" w:cs="Times New Roman"/>
          <w:b/>
          <w:bCs/>
          <w:sz w:val="24"/>
          <w:szCs w:val="24"/>
          <w:lang w:val="ro-RO" w:eastAsia="ro-RO"/>
        </w:rPr>
        <w:t>Concluzii.</w:t>
      </w:r>
    </w:p>
    <w:p w:rsidR="00583BF4" w:rsidRPr="008725F4" w:rsidRDefault="00583BF4" w:rsidP="00583BF4">
      <w:pPr>
        <w:spacing w:after="0" w:line="240" w:lineRule="auto"/>
        <w:rPr>
          <w:rFonts w:ascii="Times New Roman" w:hAnsi="Times New Roman" w:cs="Times New Roman"/>
          <w:sz w:val="24"/>
          <w:szCs w:val="24"/>
          <w:lang w:val="ro-RO" w:eastAsia="ro-RO"/>
        </w:rPr>
      </w:pPr>
      <w:proofErr w:type="spellStart"/>
      <w:r w:rsidRPr="008725F4">
        <w:rPr>
          <w:rFonts w:ascii="Times New Roman" w:hAnsi="Times New Roman" w:cs="Times New Roman"/>
          <w:b/>
          <w:bCs/>
          <w:sz w:val="24"/>
          <w:szCs w:val="24"/>
          <w:lang w:val="ro-RO" w:eastAsia="ro-RO"/>
        </w:rPr>
        <w:t>Referinţe</w:t>
      </w:r>
      <w:proofErr w:type="spellEnd"/>
      <w:r w:rsidRPr="008725F4">
        <w:rPr>
          <w:rFonts w:ascii="Times New Roman" w:hAnsi="Times New Roman" w:cs="Times New Roman"/>
          <w:b/>
          <w:bCs/>
          <w:sz w:val="24"/>
          <w:szCs w:val="24"/>
          <w:lang w:val="ro-RO" w:eastAsia="ro-RO"/>
        </w:rPr>
        <w:t xml:space="preserve"> bibliografice</w:t>
      </w:r>
      <w:r w:rsidRPr="008725F4">
        <w:rPr>
          <w:rFonts w:ascii="Times New Roman" w:hAnsi="Times New Roman" w:cs="Times New Roman"/>
          <w:sz w:val="24"/>
          <w:szCs w:val="24"/>
          <w:lang w:val="ro-RO" w:eastAsia="ro-RO"/>
        </w:rPr>
        <w:t>.</w:t>
      </w:r>
    </w:p>
    <w:p w:rsidR="00583BF4" w:rsidRPr="008725F4" w:rsidRDefault="00583BF4" w:rsidP="00583BF4">
      <w:pPr>
        <w:spacing w:after="0" w:line="240" w:lineRule="auto"/>
        <w:jc w:val="both"/>
        <w:rPr>
          <w:rFonts w:ascii="Times New Roman" w:hAnsi="Times New Roman" w:cs="Times New Roman"/>
          <w:b/>
          <w:sz w:val="24"/>
          <w:szCs w:val="24"/>
          <w:lang w:val="ro-RO" w:eastAsia="ro-RO"/>
        </w:rPr>
      </w:pPr>
      <w:r w:rsidRPr="008725F4">
        <w:rPr>
          <w:rFonts w:ascii="Times New Roman" w:hAnsi="Times New Roman" w:cs="Times New Roman"/>
          <w:b/>
          <w:sz w:val="24"/>
          <w:szCs w:val="24"/>
          <w:lang w:val="ro-RO" w:eastAsia="ro-RO"/>
        </w:rPr>
        <w:t>Referințele bibliografice vor fi perfectate conform standardului SM ISO 690:2022</w:t>
      </w:r>
    </w:p>
    <w:p w:rsidR="00583BF4" w:rsidRPr="008725F4" w:rsidRDefault="00583BF4" w:rsidP="00583BF4">
      <w:pPr>
        <w:spacing w:after="0" w:line="240" w:lineRule="auto"/>
        <w:jc w:val="both"/>
        <w:rPr>
          <w:rFonts w:ascii="Times New Roman" w:hAnsi="Times New Roman" w:cs="Times New Roman"/>
          <w:b/>
          <w:sz w:val="24"/>
          <w:szCs w:val="24"/>
          <w:lang w:val="ro-RO" w:eastAsia="ro-RO"/>
        </w:rPr>
      </w:pPr>
      <w:r w:rsidRPr="008725F4">
        <w:rPr>
          <w:rFonts w:ascii="Times New Roman" w:hAnsi="Times New Roman" w:cs="Times New Roman"/>
          <w:b/>
          <w:sz w:val="24"/>
          <w:szCs w:val="24"/>
          <w:lang w:val="ro-RO" w:eastAsia="ro-RO"/>
        </w:rPr>
        <w:t>Exemple:</w:t>
      </w:r>
    </w:p>
    <w:p w:rsidR="00583BF4" w:rsidRPr="008725F4" w:rsidRDefault="00583BF4" w:rsidP="00583BF4">
      <w:pPr>
        <w:pStyle w:val="a3"/>
        <w:shd w:val="clear" w:color="auto" w:fill="FFFFFF"/>
        <w:spacing w:before="0" w:beforeAutospacing="0" w:after="0" w:afterAutospacing="0"/>
        <w:jc w:val="both"/>
      </w:pPr>
      <w:r w:rsidRPr="008725F4">
        <w:rPr>
          <w:b/>
        </w:rPr>
        <w:t xml:space="preserve">1. </w:t>
      </w:r>
      <w:r w:rsidRPr="008725F4">
        <w:rPr>
          <w:i/>
        </w:rPr>
        <w:t xml:space="preserve">Legea privind Inspectoratul de Stat al Muncii </w:t>
      </w:r>
      <w:r w:rsidRPr="008725F4">
        <w:t>nr. 140 din 10.05.2001. În Monitorul Oficial al Republicii Moldova, 2001, nr. 6871;</w:t>
      </w:r>
    </w:p>
    <w:p w:rsidR="00583BF4" w:rsidRPr="008725F4" w:rsidRDefault="00583BF4" w:rsidP="00583BF4">
      <w:pPr>
        <w:pStyle w:val="a3"/>
        <w:shd w:val="clear" w:color="auto" w:fill="FFFFFF"/>
        <w:spacing w:before="0" w:beforeAutospacing="0" w:after="0" w:afterAutospacing="0"/>
        <w:jc w:val="both"/>
      </w:pPr>
      <w:r w:rsidRPr="008725F4">
        <w:rPr>
          <w:b/>
        </w:rPr>
        <w:t xml:space="preserve">2. </w:t>
      </w:r>
      <w:r w:rsidRPr="008725F4">
        <w:rPr>
          <w:i/>
        </w:rPr>
        <w:t xml:space="preserve">Legea securității și sănătății în muncă </w:t>
      </w:r>
      <w:r w:rsidRPr="008725F4">
        <w:t>nr. 186 din 10.07.2008</w:t>
      </w:r>
      <w:r w:rsidRPr="008725F4">
        <w:rPr>
          <w:i/>
        </w:rPr>
        <w:t xml:space="preserve">. </w:t>
      </w:r>
      <w:r w:rsidRPr="008725F4">
        <w:t>În Monitorul Oficial al Republicii Moldova, 2008, nr. 143-144;</w:t>
      </w:r>
    </w:p>
    <w:p w:rsidR="00583BF4" w:rsidRPr="008725F4" w:rsidRDefault="00583BF4" w:rsidP="00583BF4">
      <w:pPr>
        <w:pStyle w:val="a3"/>
        <w:shd w:val="clear" w:color="auto" w:fill="FFFFFF"/>
        <w:spacing w:before="0" w:beforeAutospacing="0" w:after="0" w:afterAutospacing="0"/>
        <w:jc w:val="both"/>
      </w:pPr>
      <w:r w:rsidRPr="008725F4">
        <w:rPr>
          <w:b/>
        </w:rPr>
        <w:t>3.</w:t>
      </w:r>
      <w:r w:rsidRPr="008725F4">
        <w:t xml:space="preserve"> </w:t>
      </w:r>
      <w:r w:rsidRPr="008725F4">
        <w:rPr>
          <w:i/>
        </w:rPr>
        <w:t xml:space="preserve">Legea privind controlul de stat asupra activității de întreprinzător </w:t>
      </w:r>
      <w:r w:rsidRPr="008725F4">
        <w:t>nr. 131 din 08.06.2012. În Monitorul Oficial al Republicii Moldova, 2012, nr. 181-184;</w:t>
      </w:r>
    </w:p>
    <w:p w:rsidR="00583BF4" w:rsidRPr="008725F4" w:rsidRDefault="00583BF4" w:rsidP="00583BF4">
      <w:pPr>
        <w:pStyle w:val="a3"/>
        <w:shd w:val="clear" w:color="auto" w:fill="FFFFFF"/>
        <w:spacing w:before="0" w:beforeAutospacing="0" w:after="0" w:afterAutospacing="0"/>
        <w:jc w:val="both"/>
      </w:pPr>
      <w:r w:rsidRPr="008725F4">
        <w:rPr>
          <w:b/>
        </w:rPr>
        <w:t xml:space="preserve">4. </w:t>
      </w:r>
      <w:r w:rsidRPr="008725F4">
        <w:rPr>
          <w:i/>
        </w:rPr>
        <w:t xml:space="preserve">Legea privind Inspectoratul de Stat al Muncii </w:t>
      </w:r>
      <w:r w:rsidRPr="008725F4">
        <w:t>nr. 140 din 10.05.2001. În Monitorul Oficial al Republicii Moldova, 2001, nr. 6871;</w:t>
      </w:r>
    </w:p>
    <w:p w:rsidR="00583BF4" w:rsidRPr="008725F4" w:rsidRDefault="00583BF4" w:rsidP="00583BF4">
      <w:pPr>
        <w:spacing w:after="0"/>
        <w:jc w:val="both"/>
        <w:rPr>
          <w:rFonts w:ascii="Times New Roman" w:hAnsi="Times New Roman" w:cs="Times New Roman"/>
          <w:i/>
          <w:sz w:val="24"/>
          <w:szCs w:val="24"/>
          <w:lang w:val="ro-RO"/>
        </w:rPr>
      </w:pPr>
      <w:r w:rsidRPr="008725F4">
        <w:rPr>
          <w:rFonts w:ascii="Times New Roman" w:hAnsi="Times New Roman" w:cs="Times New Roman"/>
          <w:b/>
          <w:sz w:val="24"/>
          <w:szCs w:val="24"/>
          <w:lang w:val="ro-RO"/>
        </w:rPr>
        <w:t>5.</w:t>
      </w:r>
      <w:r w:rsidRPr="008725F4">
        <w:rPr>
          <w:rFonts w:ascii="Times New Roman" w:hAnsi="Times New Roman" w:cs="Times New Roman"/>
          <w:sz w:val="24"/>
          <w:szCs w:val="24"/>
          <w:lang w:val="ro-RO"/>
        </w:rPr>
        <w:t xml:space="preserve"> </w:t>
      </w:r>
      <w:r w:rsidRPr="008725F4">
        <w:rPr>
          <w:rFonts w:ascii="Times New Roman" w:hAnsi="Times New Roman" w:cs="Times New Roman"/>
          <w:i/>
          <w:sz w:val="24"/>
          <w:szCs w:val="24"/>
          <w:lang w:val="ro-RO"/>
        </w:rPr>
        <w:t>Ibidem</w:t>
      </w:r>
    </w:p>
    <w:p w:rsidR="00583BF4" w:rsidRPr="008725F4" w:rsidRDefault="00583BF4" w:rsidP="00583BF4">
      <w:pPr>
        <w:spacing w:after="0"/>
        <w:jc w:val="both"/>
        <w:rPr>
          <w:rFonts w:ascii="Times New Roman" w:hAnsi="Times New Roman" w:cs="Times New Roman"/>
          <w:sz w:val="24"/>
          <w:szCs w:val="24"/>
          <w:lang w:val="ro-RO"/>
        </w:rPr>
      </w:pPr>
      <w:r w:rsidRPr="008725F4">
        <w:rPr>
          <w:rFonts w:ascii="Times New Roman" w:hAnsi="Times New Roman" w:cs="Times New Roman"/>
          <w:b/>
          <w:sz w:val="24"/>
          <w:szCs w:val="24"/>
          <w:lang w:val="ro-RO"/>
        </w:rPr>
        <w:t xml:space="preserve">6. </w:t>
      </w:r>
      <w:r w:rsidRPr="008725F4">
        <w:rPr>
          <w:rFonts w:ascii="Times New Roman" w:hAnsi="Times New Roman" w:cs="Times New Roman"/>
          <w:i/>
          <w:sz w:val="24"/>
          <w:szCs w:val="24"/>
          <w:lang w:val="ro-RO"/>
        </w:rPr>
        <w:t xml:space="preserve">Ordinul Ministerului Muncii și Protecției Sociale cu privire la aprobarea listei de verificare pentru controlul de stat în domeniul raporturilor de muncă nr. 98 din 29.11.2022. </w:t>
      </w:r>
      <w:r w:rsidRPr="008725F4">
        <w:rPr>
          <w:rFonts w:ascii="Times New Roman" w:hAnsi="Times New Roman" w:cs="Times New Roman"/>
          <w:sz w:val="24"/>
          <w:szCs w:val="24"/>
          <w:lang w:val="ro-RO"/>
        </w:rPr>
        <w:t>În Monitorul Oficial al Republicii Moldova, 2022, nr. 394-400;</w:t>
      </w:r>
    </w:p>
    <w:p w:rsidR="00583BF4" w:rsidRPr="008725F4" w:rsidRDefault="00583BF4" w:rsidP="00583BF4">
      <w:pPr>
        <w:spacing w:after="0" w:line="240" w:lineRule="auto"/>
        <w:jc w:val="both"/>
        <w:rPr>
          <w:rFonts w:ascii="Times New Roman" w:hAnsi="Times New Roman" w:cs="Times New Roman"/>
          <w:sz w:val="24"/>
          <w:szCs w:val="24"/>
          <w:lang w:val="ro-MD"/>
        </w:rPr>
      </w:pPr>
      <w:r w:rsidRPr="008725F4">
        <w:rPr>
          <w:rFonts w:ascii="Times New Roman" w:hAnsi="Times New Roman" w:cs="Times New Roman"/>
          <w:b/>
          <w:sz w:val="24"/>
          <w:szCs w:val="24"/>
          <w:lang w:val="ro-MD"/>
        </w:rPr>
        <w:t>7.</w:t>
      </w:r>
      <w:r w:rsidRPr="008725F4">
        <w:rPr>
          <w:rFonts w:ascii="Times New Roman" w:hAnsi="Times New Roman" w:cs="Times New Roman"/>
          <w:sz w:val="24"/>
          <w:szCs w:val="24"/>
          <w:lang w:val="ro-MD"/>
        </w:rPr>
        <w:t xml:space="preserve"> </w:t>
      </w:r>
      <w:proofErr w:type="spellStart"/>
      <w:r w:rsidRPr="008725F4">
        <w:rPr>
          <w:rFonts w:ascii="Times New Roman" w:hAnsi="Times New Roman" w:cs="Times New Roman"/>
          <w:sz w:val="24"/>
          <w:szCs w:val="24"/>
          <w:lang w:val="ro-MD"/>
        </w:rPr>
        <w:t>Constitution</w:t>
      </w:r>
      <w:proofErr w:type="spellEnd"/>
      <w:r w:rsidRPr="008725F4">
        <w:rPr>
          <w:rFonts w:ascii="Times New Roman" w:hAnsi="Times New Roman" w:cs="Times New Roman"/>
          <w:sz w:val="24"/>
          <w:szCs w:val="24"/>
          <w:lang w:val="ro-MD"/>
        </w:rPr>
        <w:t xml:space="preserve"> of </w:t>
      </w:r>
      <w:proofErr w:type="spellStart"/>
      <w:r w:rsidRPr="008725F4">
        <w:rPr>
          <w:rFonts w:ascii="Times New Roman" w:hAnsi="Times New Roman" w:cs="Times New Roman"/>
          <w:sz w:val="24"/>
          <w:szCs w:val="24"/>
          <w:lang w:val="ro-MD"/>
        </w:rPr>
        <w:t>the</w:t>
      </w:r>
      <w:proofErr w:type="spellEnd"/>
      <w:r w:rsidRPr="008725F4">
        <w:rPr>
          <w:rFonts w:ascii="Times New Roman" w:hAnsi="Times New Roman" w:cs="Times New Roman"/>
          <w:sz w:val="24"/>
          <w:szCs w:val="24"/>
          <w:lang w:val="ro-MD"/>
        </w:rPr>
        <w:t xml:space="preserve"> World </w:t>
      </w:r>
      <w:proofErr w:type="spellStart"/>
      <w:r w:rsidRPr="008725F4">
        <w:rPr>
          <w:rFonts w:ascii="Times New Roman" w:hAnsi="Times New Roman" w:cs="Times New Roman"/>
          <w:sz w:val="24"/>
          <w:szCs w:val="24"/>
          <w:lang w:val="ro-MD"/>
        </w:rPr>
        <w:t>Health</w:t>
      </w:r>
      <w:proofErr w:type="spellEnd"/>
      <w:r w:rsidRPr="008725F4">
        <w:rPr>
          <w:rFonts w:ascii="Times New Roman" w:hAnsi="Times New Roman" w:cs="Times New Roman"/>
          <w:sz w:val="24"/>
          <w:szCs w:val="24"/>
          <w:lang w:val="ro-MD"/>
        </w:rPr>
        <w:t xml:space="preserve"> </w:t>
      </w:r>
      <w:proofErr w:type="spellStart"/>
      <w:r w:rsidRPr="008725F4">
        <w:rPr>
          <w:rFonts w:ascii="Times New Roman" w:hAnsi="Times New Roman" w:cs="Times New Roman"/>
          <w:sz w:val="24"/>
          <w:szCs w:val="24"/>
          <w:lang w:val="ro-MD"/>
        </w:rPr>
        <w:t>Organization</w:t>
      </w:r>
      <w:proofErr w:type="spellEnd"/>
      <w:r w:rsidRPr="008725F4">
        <w:rPr>
          <w:rFonts w:ascii="Times New Roman" w:hAnsi="Times New Roman" w:cs="Times New Roman"/>
          <w:sz w:val="24"/>
          <w:szCs w:val="24"/>
          <w:lang w:val="ro-MD"/>
        </w:rPr>
        <w:t xml:space="preserve"> [citat 16.06.2025]</w:t>
      </w:r>
    </w:p>
    <w:p w:rsidR="00583BF4" w:rsidRPr="008725F4" w:rsidRDefault="00583BF4" w:rsidP="00583BF4">
      <w:pPr>
        <w:spacing w:after="0" w:line="240" w:lineRule="auto"/>
        <w:rPr>
          <w:rFonts w:ascii="Times New Roman" w:hAnsi="Times New Roman" w:cs="Times New Roman"/>
          <w:sz w:val="24"/>
          <w:szCs w:val="24"/>
          <w:lang w:val="ro-MD"/>
        </w:rPr>
      </w:pPr>
      <w:r w:rsidRPr="008725F4">
        <w:rPr>
          <w:rFonts w:ascii="Times New Roman" w:hAnsi="Times New Roman" w:cs="Times New Roman"/>
          <w:sz w:val="24"/>
          <w:szCs w:val="24"/>
          <w:lang w:val="ro-MD"/>
        </w:rPr>
        <w:t xml:space="preserve">      Disponibil: </w:t>
      </w:r>
      <w:hyperlink r:id="rId5" w:history="1">
        <w:r w:rsidRPr="008725F4">
          <w:rPr>
            <w:rStyle w:val="a4"/>
            <w:rFonts w:ascii="Times New Roman" w:hAnsi="Times New Roman" w:cs="Times New Roman"/>
            <w:sz w:val="24"/>
            <w:szCs w:val="24"/>
            <w:lang w:val="ro-MD"/>
          </w:rPr>
          <w:t>https://apps.who.int/gb/bd/PDF/bd47/EN/constitution-en.pdf?ua=1</w:t>
        </w:r>
      </w:hyperlink>
    </w:p>
    <w:p w:rsidR="00583BF4" w:rsidRPr="008725F4" w:rsidRDefault="00583BF4" w:rsidP="00583BF4">
      <w:pPr>
        <w:spacing w:after="0"/>
        <w:jc w:val="both"/>
        <w:rPr>
          <w:rFonts w:ascii="Times New Roman" w:hAnsi="Times New Roman" w:cs="Times New Roman"/>
          <w:sz w:val="24"/>
          <w:szCs w:val="24"/>
          <w:lang w:val="ro-RO"/>
        </w:rPr>
      </w:pPr>
      <w:r w:rsidRPr="008725F4">
        <w:rPr>
          <w:rFonts w:ascii="Times New Roman" w:hAnsi="Times New Roman" w:cs="Times New Roman"/>
          <w:b/>
          <w:sz w:val="24"/>
          <w:szCs w:val="24"/>
        </w:rPr>
        <w:lastRenderedPageBreak/>
        <w:t xml:space="preserve">8. </w:t>
      </w:r>
      <w:r w:rsidRPr="008725F4">
        <w:rPr>
          <w:rFonts w:ascii="Times New Roman" w:hAnsi="Times New Roman" w:cs="Times New Roman"/>
          <w:i/>
          <w:sz w:val="24"/>
          <w:szCs w:val="24"/>
          <w:lang w:val="ro-RO"/>
        </w:rPr>
        <w:t xml:space="preserve">Hotărârea Parlamentului cu privire la aderarea Republicii Moldova la Organizația Internațională a Muncii (O.I.M.) </w:t>
      </w:r>
      <w:r w:rsidRPr="008725F4">
        <w:rPr>
          <w:rFonts w:ascii="Times New Roman" w:hAnsi="Times New Roman" w:cs="Times New Roman"/>
          <w:sz w:val="24"/>
          <w:szCs w:val="24"/>
          <w:lang w:val="ro-RO"/>
        </w:rPr>
        <w:t>nr. 359 din 02.02.1995. În Monitorul Oficial al Republicii Moldova nr. 15-16;</w:t>
      </w:r>
    </w:p>
    <w:p w:rsidR="00583BF4" w:rsidRPr="008725F4" w:rsidRDefault="00583BF4" w:rsidP="00583BF4">
      <w:pPr>
        <w:spacing w:after="0"/>
        <w:jc w:val="both"/>
        <w:rPr>
          <w:rFonts w:ascii="Times New Roman" w:hAnsi="Times New Roman" w:cs="Times New Roman"/>
          <w:sz w:val="24"/>
          <w:szCs w:val="24"/>
        </w:rPr>
      </w:pPr>
      <w:r w:rsidRPr="008725F4">
        <w:rPr>
          <w:rFonts w:ascii="Times New Roman" w:hAnsi="Times New Roman" w:cs="Times New Roman"/>
          <w:b/>
          <w:sz w:val="24"/>
          <w:szCs w:val="24"/>
          <w:lang w:val="ro-RO"/>
        </w:rPr>
        <w:t xml:space="preserve">9. </w:t>
      </w:r>
      <w:r w:rsidRPr="008725F4">
        <w:rPr>
          <w:rFonts w:ascii="Times New Roman" w:hAnsi="Times New Roman" w:cs="Times New Roman"/>
          <w:i/>
          <w:sz w:val="24"/>
          <w:szCs w:val="24"/>
        </w:rPr>
        <w:t xml:space="preserve"> </w:t>
      </w:r>
      <w:r w:rsidRPr="008725F4">
        <w:rPr>
          <w:rFonts w:ascii="Times New Roman" w:hAnsi="Times New Roman" w:cs="Times New Roman"/>
          <w:sz w:val="24"/>
          <w:szCs w:val="24"/>
          <w:lang w:val="ro-RO"/>
        </w:rPr>
        <w:t xml:space="preserve">Convențiile OIM ratificate de Parlamentul Republici Moldova </w:t>
      </w:r>
      <w:r w:rsidRPr="008725F4">
        <w:rPr>
          <w:rFonts w:ascii="Times New Roman" w:hAnsi="Times New Roman" w:cs="Times New Roman"/>
          <w:sz w:val="24"/>
          <w:szCs w:val="24"/>
        </w:rPr>
        <w:t>[</w:t>
      </w:r>
      <w:proofErr w:type="spellStart"/>
      <w:r w:rsidRPr="008725F4">
        <w:rPr>
          <w:rFonts w:ascii="Times New Roman" w:hAnsi="Times New Roman" w:cs="Times New Roman"/>
          <w:sz w:val="24"/>
          <w:szCs w:val="24"/>
        </w:rPr>
        <w:t>citat</w:t>
      </w:r>
      <w:proofErr w:type="spellEnd"/>
      <w:r w:rsidRPr="008725F4">
        <w:rPr>
          <w:rFonts w:ascii="Times New Roman" w:hAnsi="Times New Roman" w:cs="Times New Roman"/>
          <w:sz w:val="24"/>
          <w:szCs w:val="24"/>
        </w:rPr>
        <w:t xml:space="preserve"> 12.06.2025]</w:t>
      </w:r>
    </w:p>
    <w:p w:rsidR="00583BF4" w:rsidRPr="008725F4" w:rsidRDefault="00583BF4" w:rsidP="00583BF4">
      <w:pPr>
        <w:spacing w:after="0"/>
        <w:jc w:val="both"/>
        <w:rPr>
          <w:rFonts w:ascii="Times New Roman" w:hAnsi="Times New Roman" w:cs="Times New Roman"/>
          <w:i/>
          <w:sz w:val="24"/>
          <w:szCs w:val="24"/>
        </w:rPr>
      </w:pPr>
      <w:r w:rsidRPr="008725F4">
        <w:rPr>
          <w:rFonts w:ascii="Times New Roman" w:hAnsi="Times New Roman" w:cs="Times New Roman"/>
          <w:sz w:val="24"/>
          <w:szCs w:val="24"/>
        </w:rPr>
        <w:t xml:space="preserve">        </w:t>
      </w:r>
      <w:proofErr w:type="spellStart"/>
      <w:r w:rsidRPr="008725F4">
        <w:rPr>
          <w:rFonts w:ascii="Times New Roman" w:hAnsi="Times New Roman" w:cs="Times New Roman"/>
          <w:sz w:val="24"/>
          <w:szCs w:val="24"/>
        </w:rPr>
        <w:t>Disponibil</w:t>
      </w:r>
      <w:proofErr w:type="spellEnd"/>
      <w:r w:rsidRPr="008725F4">
        <w:rPr>
          <w:rFonts w:ascii="Times New Roman" w:hAnsi="Times New Roman" w:cs="Times New Roman"/>
          <w:sz w:val="24"/>
          <w:szCs w:val="24"/>
          <w:lang w:val="ro-RO"/>
        </w:rPr>
        <w:t xml:space="preserve">: </w:t>
      </w:r>
      <w:hyperlink r:id="rId6" w:history="1">
        <w:r w:rsidRPr="008725F4">
          <w:rPr>
            <w:rStyle w:val="a4"/>
            <w:rFonts w:ascii="Times New Roman" w:hAnsi="Times New Roman" w:cs="Times New Roman"/>
            <w:sz w:val="24"/>
            <w:szCs w:val="24"/>
            <w:lang w:val="ro-RO"/>
          </w:rPr>
          <w:t>https://ism.gov.md/ro/pagini/conventiile-oim-13554</w:t>
        </w:r>
      </w:hyperlink>
      <w:r w:rsidRPr="008725F4">
        <w:rPr>
          <w:rFonts w:ascii="Times New Roman" w:hAnsi="Times New Roman" w:cs="Times New Roman"/>
          <w:sz w:val="24"/>
          <w:szCs w:val="24"/>
          <w:lang w:val="ro-RO"/>
        </w:rPr>
        <w:t xml:space="preserve"> </w:t>
      </w:r>
      <w:r w:rsidRPr="008725F4">
        <w:rPr>
          <w:rFonts w:ascii="Times New Roman" w:hAnsi="Times New Roman" w:cs="Times New Roman"/>
          <w:sz w:val="24"/>
          <w:szCs w:val="24"/>
        </w:rPr>
        <w:t xml:space="preserve">  </w:t>
      </w:r>
    </w:p>
    <w:p w:rsidR="00583BF4" w:rsidRPr="008725F4" w:rsidRDefault="00583BF4" w:rsidP="00583BF4">
      <w:pPr>
        <w:spacing w:after="0" w:line="240" w:lineRule="auto"/>
        <w:jc w:val="both"/>
        <w:rPr>
          <w:rFonts w:ascii="Times New Roman" w:hAnsi="Times New Roman" w:cs="Times New Roman"/>
          <w:sz w:val="24"/>
          <w:szCs w:val="24"/>
          <w:lang w:val="ro-MD"/>
        </w:rPr>
      </w:pPr>
      <w:r w:rsidRPr="008725F4">
        <w:rPr>
          <w:rFonts w:ascii="Times New Roman" w:hAnsi="Times New Roman" w:cs="Times New Roman"/>
          <w:b/>
          <w:sz w:val="24"/>
          <w:szCs w:val="24"/>
        </w:rPr>
        <w:t>10.</w:t>
      </w:r>
      <w:r w:rsidRPr="008725F4">
        <w:rPr>
          <w:rFonts w:ascii="Times New Roman" w:hAnsi="Times New Roman" w:cs="Times New Roman"/>
          <w:sz w:val="24"/>
          <w:szCs w:val="24"/>
        </w:rPr>
        <w:t xml:space="preserve"> </w:t>
      </w:r>
      <w:r w:rsidRPr="008725F4">
        <w:rPr>
          <w:rFonts w:ascii="Times New Roman" w:hAnsi="Times New Roman" w:cs="Times New Roman"/>
          <w:i/>
          <w:sz w:val="24"/>
          <w:szCs w:val="24"/>
          <w:lang w:val="ro-MD"/>
        </w:rPr>
        <w:t>Constituția Republicii Moldova</w:t>
      </w:r>
      <w:r w:rsidRPr="008725F4">
        <w:rPr>
          <w:rFonts w:ascii="Times New Roman" w:hAnsi="Times New Roman" w:cs="Times New Roman"/>
          <w:sz w:val="24"/>
          <w:szCs w:val="24"/>
          <w:lang w:val="ro-MD"/>
        </w:rPr>
        <w:t xml:space="preserve"> nr. 1 din 29.07.1994. În Monitorul Oficial al Republicii Moldova, 2024, nr. 466;</w:t>
      </w:r>
    </w:p>
    <w:p w:rsidR="00583BF4" w:rsidRPr="008725F4" w:rsidRDefault="00583BF4" w:rsidP="00583BF4">
      <w:pPr>
        <w:spacing w:after="0" w:line="240" w:lineRule="auto"/>
        <w:jc w:val="both"/>
        <w:rPr>
          <w:rFonts w:ascii="Times New Roman" w:hAnsi="Times New Roman" w:cs="Times New Roman"/>
          <w:sz w:val="24"/>
          <w:szCs w:val="24"/>
          <w:lang w:val="ro-MD"/>
        </w:rPr>
      </w:pPr>
      <w:r w:rsidRPr="008725F4">
        <w:rPr>
          <w:rFonts w:ascii="Times New Roman" w:hAnsi="Times New Roman" w:cs="Times New Roman"/>
          <w:b/>
          <w:sz w:val="24"/>
          <w:szCs w:val="24"/>
          <w:lang w:val="ro-MD"/>
        </w:rPr>
        <w:t xml:space="preserve">11. </w:t>
      </w:r>
      <w:r w:rsidRPr="008725F4">
        <w:rPr>
          <w:rFonts w:ascii="Times New Roman" w:hAnsi="Times New Roman" w:cs="Times New Roman"/>
          <w:i/>
          <w:sz w:val="24"/>
          <w:szCs w:val="24"/>
          <w:lang w:val="ro-MD"/>
        </w:rPr>
        <w:t>Declarația Universală a Drepturilor Omului</w:t>
      </w:r>
      <w:r w:rsidRPr="008725F4">
        <w:rPr>
          <w:rFonts w:ascii="Times New Roman" w:hAnsi="Times New Roman" w:cs="Times New Roman"/>
          <w:sz w:val="24"/>
          <w:szCs w:val="24"/>
          <w:lang w:val="ro-MD"/>
        </w:rPr>
        <w:t xml:space="preserve"> nr. 12 din 10.12.1948. În Monitorul Oficial al Republicii Moldova – Tratate Internaționale, 1998, nr. 1;</w:t>
      </w:r>
    </w:p>
    <w:p w:rsidR="00583BF4" w:rsidRPr="008725F4" w:rsidRDefault="00583BF4" w:rsidP="00583BF4">
      <w:pPr>
        <w:spacing w:after="0" w:line="240" w:lineRule="auto"/>
        <w:jc w:val="both"/>
        <w:rPr>
          <w:rFonts w:ascii="Times New Roman" w:hAnsi="Times New Roman" w:cs="Times New Roman"/>
          <w:b/>
          <w:sz w:val="24"/>
          <w:szCs w:val="24"/>
          <w:lang w:val="ro-MD"/>
        </w:rPr>
      </w:pPr>
      <w:r w:rsidRPr="008725F4">
        <w:rPr>
          <w:rFonts w:ascii="Times New Roman" w:hAnsi="Times New Roman" w:cs="Times New Roman"/>
          <w:b/>
          <w:sz w:val="24"/>
          <w:szCs w:val="24"/>
          <w:lang w:val="ro-MD"/>
        </w:rPr>
        <w:t xml:space="preserve">12. </w:t>
      </w:r>
      <w:r w:rsidRPr="008725F4">
        <w:rPr>
          <w:rFonts w:ascii="Times New Roman" w:hAnsi="Times New Roman" w:cs="Times New Roman"/>
          <w:i/>
          <w:sz w:val="24"/>
          <w:szCs w:val="24"/>
          <w:lang w:val="ro-MD"/>
        </w:rPr>
        <w:t xml:space="preserve">Pactul Internațional cu privire la drepturile economice, sociale și culturale </w:t>
      </w:r>
      <w:r w:rsidRPr="008725F4">
        <w:rPr>
          <w:rFonts w:ascii="Times New Roman" w:hAnsi="Times New Roman" w:cs="Times New Roman"/>
          <w:sz w:val="24"/>
          <w:szCs w:val="24"/>
          <w:lang w:val="ro-MD"/>
        </w:rPr>
        <w:t>nr. 19 din 16.12.1966. În Monitorul Oficial al republicii Moldova – Tratate Internaționale, 1998, nr. 1;</w:t>
      </w:r>
    </w:p>
    <w:p w:rsidR="00583BF4" w:rsidRPr="008725F4" w:rsidRDefault="00583BF4" w:rsidP="00583BF4">
      <w:pPr>
        <w:spacing w:after="0" w:line="240" w:lineRule="auto"/>
        <w:jc w:val="both"/>
        <w:rPr>
          <w:rFonts w:ascii="Times New Roman" w:hAnsi="Times New Roman" w:cs="Times New Roman"/>
          <w:sz w:val="24"/>
          <w:szCs w:val="24"/>
        </w:rPr>
      </w:pPr>
      <w:r w:rsidRPr="008725F4">
        <w:rPr>
          <w:rFonts w:ascii="Times New Roman" w:hAnsi="Times New Roman" w:cs="Times New Roman"/>
          <w:b/>
          <w:sz w:val="24"/>
          <w:szCs w:val="24"/>
          <w:lang w:val="ro-MD"/>
        </w:rPr>
        <w:t xml:space="preserve">13. </w:t>
      </w:r>
      <w:r w:rsidRPr="008725F4">
        <w:rPr>
          <w:rFonts w:ascii="Times New Roman" w:hAnsi="Times New Roman" w:cs="Times New Roman"/>
          <w:sz w:val="24"/>
          <w:szCs w:val="24"/>
          <w:lang w:val="ro-MD"/>
        </w:rPr>
        <w:t xml:space="preserve">Directiva Consiliului din 12.06.1989 </w:t>
      </w:r>
      <w:r w:rsidRPr="008725F4">
        <w:rPr>
          <w:rFonts w:ascii="Times New Roman" w:hAnsi="Times New Roman" w:cs="Times New Roman"/>
          <w:sz w:val="24"/>
          <w:szCs w:val="24"/>
        </w:rPr>
        <w:t>[</w:t>
      </w:r>
      <w:proofErr w:type="spellStart"/>
      <w:r w:rsidRPr="008725F4">
        <w:rPr>
          <w:rFonts w:ascii="Times New Roman" w:hAnsi="Times New Roman" w:cs="Times New Roman"/>
          <w:sz w:val="24"/>
          <w:szCs w:val="24"/>
        </w:rPr>
        <w:t>citat</w:t>
      </w:r>
      <w:proofErr w:type="spellEnd"/>
      <w:r w:rsidRPr="008725F4">
        <w:rPr>
          <w:rFonts w:ascii="Times New Roman" w:hAnsi="Times New Roman" w:cs="Times New Roman"/>
          <w:sz w:val="24"/>
          <w:szCs w:val="24"/>
        </w:rPr>
        <w:t xml:space="preserve"> 13.06.2025]</w:t>
      </w:r>
    </w:p>
    <w:p w:rsidR="00583BF4" w:rsidRPr="008725F4" w:rsidRDefault="00583BF4" w:rsidP="00583BF4">
      <w:pPr>
        <w:spacing w:after="0" w:line="240" w:lineRule="auto"/>
        <w:jc w:val="both"/>
        <w:rPr>
          <w:rFonts w:ascii="Times New Roman" w:hAnsi="Times New Roman" w:cs="Times New Roman"/>
          <w:sz w:val="24"/>
          <w:szCs w:val="24"/>
          <w:lang w:val="ro-RO"/>
        </w:rPr>
      </w:pPr>
      <w:r w:rsidRPr="008725F4">
        <w:rPr>
          <w:rFonts w:ascii="Times New Roman" w:hAnsi="Times New Roman" w:cs="Times New Roman"/>
          <w:sz w:val="24"/>
          <w:szCs w:val="24"/>
          <w:lang w:val="ro-RO"/>
        </w:rPr>
        <w:t xml:space="preserve">      Disponibil: </w:t>
      </w:r>
      <w:hyperlink r:id="rId7" w:history="1">
        <w:r w:rsidRPr="008725F4">
          <w:rPr>
            <w:rStyle w:val="a4"/>
            <w:rFonts w:ascii="Times New Roman" w:hAnsi="Times New Roman" w:cs="Times New Roman"/>
            <w:sz w:val="24"/>
            <w:szCs w:val="24"/>
            <w:lang w:val="ro-RO"/>
          </w:rPr>
          <w:t>https://eur-lex.europa.eu/legal-content/RO/TXT/PDF/?uri=CELEX:31989L0391</w:t>
        </w:r>
      </w:hyperlink>
      <w:r w:rsidRPr="008725F4">
        <w:rPr>
          <w:rFonts w:ascii="Times New Roman" w:hAnsi="Times New Roman" w:cs="Times New Roman"/>
          <w:sz w:val="24"/>
          <w:szCs w:val="24"/>
          <w:lang w:val="ro-RO"/>
        </w:rPr>
        <w:t xml:space="preserve"> </w:t>
      </w:r>
    </w:p>
    <w:p w:rsidR="00583BF4" w:rsidRPr="008725F4" w:rsidRDefault="00583BF4" w:rsidP="00583BF4">
      <w:pPr>
        <w:spacing w:after="0" w:line="240" w:lineRule="auto"/>
        <w:jc w:val="both"/>
        <w:rPr>
          <w:rFonts w:ascii="Times New Roman" w:hAnsi="Times New Roman" w:cs="Times New Roman"/>
          <w:sz w:val="24"/>
          <w:szCs w:val="24"/>
          <w:lang w:val="ro-RO"/>
        </w:rPr>
      </w:pPr>
      <w:r w:rsidRPr="008725F4">
        <w:rPr>
          <w:rFonts w:ascii="Times New Roman" w:hAnsi="Times New Roman" w:cs="Times New Roman"/>
          <w:b/>
          <w:sz w:val="24"/>
          <w:szCs w:val="24"/>
          <w:lang w:val="ro-RO"/>
        </w:rPr>
        <w:t xml:space="preserve">14. </w:t>
      </w:r>
      <w:r w:rsidRPr="008725F4">
        <w:rPr>
          <w:rFonts w:ascii="Times New Roman" w:hAnsi="Times New Roman" w:cs="Times New Roman"/>
          <w:sz w:val="24"/>
          <w:szCs w:val="24"/>
          <w:lang w:val="ro-RO"/>
        </w:rPr>
        <w:t>Hotărâri de Guvern în domeniul securității și sănătății în muncă</w:t>
      </w:r>
      <w:r w:rsidRPr="008725F4">
        <w:rPr>
          <w:rFonts w:ascii="Times New Roman" w:hAnsi="Times New Roman" w:cs="Times New Roman"/>
          <w:i/>
          <w:sz w:val="24"/>
          <w:szCs w:val="24"/>
          <w:lang w:val="ro-RO"/>
        </w:rPr>
        <w:t xml:space="preserve"> </w:t>
      </w:r>
      <w:r w:rsidRPr="008725F4">
        <w:rPr>
          <w:rFonts w:ascii="Times New Roman" w:hAnsi="Times New Roman" w:cs="Times New Roman"/>
          <w:sz w:val="24"/>
          <w:szCs w:val="24"/>
          <w:lang w:val="ro-RO"/>
        </w:rPr>
        <w:t>[citat 13.06.2025]</w:t>
      </w:r>
    </w:p>
    <w:p w:rsidR="00583BF4" w:rsidRPr="008725F4" w:rsidRDefault="00583BF4" w:rsidP="00583BF4">
      <w:pPr>
        <w:spacing w:after="0" w:line="240" w:lineRule="auto"/>
        <w:jc w:val="both"/>
        <w:rPr>
          <w:rFonts w:ascii="Times New Roman" w:hAnsi="Times New Roman" w:cs="Times New Roman"/>
          <w:sz w:val="24"/>
          <w:szCs w:val="24"/>
          <w:lang w:val="ro-RO"/>
        </w:rPr>
      </w:pPr>
      <w:r w:rsidRPr="008725F4">
        <w:rPr>
          <w:rFonts w:ascii="Times New Roman" w:hAnsi="Times New Roman" w:cs="Times New Roman"/>
          <w:sz w:val="24"/>
          <w:szCs w:val="24"/>
          <w:lang w:val="ro-RO"/>
        </w:rPr>
        <w:t xml:space="preserve">      Disponibil: </w:t>
      </w:r>
      <w:hyperlink r:id="rId8" w:history="1">
        <w:r w:rsidRPr="008725F4">
          <w:rPr>
            <w:rStyle w:val="a4"/>
            <w:rFonts w:ascii="Times New Roman" w:hAnsi="Times New Roman" w:cs="Times New Roman"/>
            <w:sz w:val="24"/>
            <w:szCs w:val="24"/>
            <w:lang w:val="ro-RO"/>
          </w:rPr>
          <w:t>https://ism.gov.md/ro/pagini/domeniul-securitatii-si-sanatatii-munca-13622</w:t>
        </w:r>
      </w:hyperlink>
      <w:r w:rsidRPr="008725F4">
        <w:rPr>
          <w:rFonts w:ascii="Times New Roman" w:hAnsi="Times New Roman" w:cs="Times New Roman"/>
          <w:sz w:val="24"/>
          <w:szCs w:val="24"/>
          <w:lang w:val="ro-RO"/>
        </w:rPr>
        <w:t xml:space="preserve"> </w:t>
      </w:r>
    </w:p>
    <w:p w:rsidR="00583BF4" w:rsidRPr="008725F4" w:rsidRDefault="00583BF4" w:rsidP="00583BF4">
      <w:pPr>
        <w:spacing w:after="0"/>
        <w:jc w:val="both"/>
        <w:rPr>
          <w:rFonts w:ascii="Times New Roman" w:hAnsi="Times New Roman" w:cs="Times New Roman"/>
          <w:sz w:val="24"/>
          <w:szCs w:val="24"/>
          <w:lang w:val="ro-RO"/>
        </w:rPr>
      </w:pPr>
      <w:r w:rsidRPr="008725F4">
        <w:rPr>
          <w:rFonts w:ascii="Times New Roman" w:hAnsi="Times New Roman" w:cs="Times New Roman"/>
          <w:b/>
          <w:sz w:val="24"/>
          <w:szCs w:val="24"/>
          <w:lang w:val="ro-RO"/>
        </w:rPr>
        <w:t xml:space="preserve">15. </w:t>
      </w:r>
      <w:r w:rsidRPr="008725F4">
        <w:rPr>
          <w:rFonts w:ascii="Times New Roman" w:hAnsi="Times New Roman" w:cs="Times New Roman"/>
          <w:sz w:val="24"/>
          <w:szCs w:val="24"/>
          <w:lang w:val="ro-RO"/>
        </w:rPr>
        <w:t xml:space="preserve">Mark A. </w:t>
      </w:r>
      <w:proofErr w:type="spellStart"/>
      <w:r w:rsidRPr="008725F4">
        <w:rPr>
          <w:rFonts w:ascii="Times New Roman" w:hAnsi="Times New Roman" w:cs="Times New Roman"/>
          <w:sz w:val="24"/>
          <w:szCs w:val="24"/>
          <w:lang w:val="ro-RO"/>
        </w:rPr>
        <w:t>Friend</w:t>
      </w:r>
      <w:proofErr w:type="spellEnd"/>
      <w:r w:rsidRPr="008725F4">
        <w:rPr>
          <w:rFonts w:ascii="Times New Roman" w:hAnsi="Times New Roman" w:cs="Times New Roman"/>
          <w:sz w:val="24"/>
          <w:szCs w:val="24"/>
          <w:lang w:val="ro-RO"/>
        </w:rPr>
        <w:t xml:space="preserve"> </w:t>
      </w:r>
      <w:proofErr w:type="spellStart"/>
      <w:r w:rsidRPr="008725F4">
        <w:rPr>
          <w:rFonts w:ascii="Times New Roman" w:hAnsi="Times New Roman" w:cs="Times New Roman"/>
          <w:sz w:val="24"/>
          <w:szCs w:val="24"/>
          <w:lang w:val="ro-RO"/>
        </w:rPr>
        <w:t>and</w:t>
      </w:r>
      <w:proofErr w:type="spellEnd"/>
      <w:r w:rsidRPr="008725F4">
        <w:rPr>
          <w:rFonts w:ascii="Times New Roman" w:hAnsi="Times New Roman" w:cs="Times New Roman"/>
          <w:sz w:val="24"/>
          <w:szCs w:val="24"/>
          <w:lang w:val="ro-RO"/>
        </w:rPr>
        <w:t xml:space="preserve"> James P. </w:t>
      </w:r>
      <w:proofErr w:type="spellStart"/>
      <w:r w:rsidRPr="008725F4">
        <w:rPr>
          <w:rFonts w:ascii="Times New Roman" w:hAnsi="Times New Roman" w:cs="Times New Roman"/>
          <w:sz w:val="24"/>
          <w:szCs w:val="24"/>
          <w:lang w:val="ro-RO"/>
        </w:rPr>
        <w:t>Kohn</w:t>
      </w:r>
      <w:proofErr w:type="spellEnd"/>
      <w:r w:rsidRPr="008725F4">
        <w:rPr>
          <w:rFonts w:ascii="Times New Roman" w:hAnsi="Times New Roman" w:cs="Times New Roman"/>
          <w:sz w:val="24"/>
          <w:szCs w:val="24"/>
          <w:lang w:val="ro-RO"/>
        </w:rPr>
        <w:t xml:space="preserve">., </w:t>
      </w:r>
      <w:r w:rsidRPr="008725F4">
        <w:rPr>
          <w:rFonts w:ascii="Times New Roman" w:hAnsi="Times New Roman" w:cs="Times New Roman"/>
          <w:i/>
          <w:sz w:val="24"/>
          <w:szCs w:val="24"/>
          <w:lang w:val="ro-RO"/>
        </w:rPr>
        <w:t xml:space="preserve">Fundamentals of </w:t>
      </w:r>
      <w:proofErr w:type="spellStart"/>
      <w:r w:rsidRPr="008725F4">
        <w:rPr>
          <w:rFonts w:ascii="Times New Roman" w:hAnsi="Times New Roman" w:cs="Times New Roman"/>
          <w:i/>
          <w:sz w:val="24"/>
          <w:szCs w:val="24"/>
          <w:lang w:val="ro-RO"/>
        </w:rPr>
        <w:t>occupational</w:t>
      </w:r>
      <w:proofErr w:type="spellEnd"/>
      <w:r w:rsidRPr="008725F4">
        <w:rPr>
          <w:rFonts w:ascii="Times New Roman" w:hAnsi="Times New Roman" w:cs="Times New Roman"/>
          <w:i/>
          <w:sz w:val="24"/>
          <w:szCs w:val="24"/>
          <w:lang w:val="ro-RO"/>
        </w:rPr>
        <w:t xml:space="preserve"> </w:t>
      </w:r>
      <w:proofErr w:type="spellStart"/>
      <w:r w:rsidRPr="008725F4">
        <w:rPr>
          <w:rFonts w:ascii="Times New Roman" w:hAnsi="Times New Roman" w:cs="Times New Roman"/>
          <w:i/>
          <w:sz w:val="24"/>
          <w:szCs w:val="24"/>
          <w:lang w:val="ro-RO"/>
        </w:rPr>
        <w:t>safety</w:t>
      </w:r>
      <w:proofErr w:type="spellEnd"/>
      <w:r w:rsidRPr="008725F4">
        <w:rPr>
          <w:rFonts w:ascii="Times New Roman" w:hAnsi="Times New Roman" w:cs="Times New Roman"/>
          <w:i/>
          <w:sz w:val="24"/>
          <w:szCs w:val="24"/>
          <w:lang w:val="ro-RO"/>
        </w:rPr>
        <w:t xml:space="preserve"> </w:t>
      </w:r>
      <w:proofErr w:type="spellStart"/>
      <w:r w:rsidRPr="008725F4">
        <w:rPr>
          <w:rFonts w:ascii="Times New Roman" w:hAnsi="Times New Roman" w:cs="Times New Roman"/>
          <w:i/>
          <w:sz w:val="24"/>
          <w:szCs w:val="24"/>
          <w:lang w:val="ro-RO"/>
        </w:rPr>
        <w:t>and</w:t>
      </w:r>
      <w:proofErr w:type="spellEnd"/>
      <w:r w:rsidRPr="008725F4">
        <w:rPr>
          <w:rFonts w:ascii="Times New Roman" w:hAnsi="Times New Roman" w:cs="Times New Roman"/>
          <w:i/>
          <w:sz w:val="24"/>
          <w:szCs w:val="24"/>
          <w:lang w:val="ro-RO"/>
        </w:rPr>
        <w:t xml:space="preserve"> health-4th ed.</w:t>
      </w:r>
      <w:r w:rsidRPr="008725F4">
        <w:rPr>
          <w:rFonts w:ascii="Times New Roman" w:hAnsi="Times New Roman" w:cs="Times New Roman"/>
          <w:sz w:val="24"/>
          <w:szCs w:val="24"/>
          <w:lang w:val="ro-RO"/>
        </w:rPr>
        <w:t xml:space="preserve">, United </w:t>
      </w:r>
      <w:proofErr w:type="spellStart"/>
      <w:r w:rsidRPr="008725F4">
        <w:rPr>
          <w:rFonts w:ascii="Times New Roman" w:hAnsi="Times New Roman" w:cs="Times New Roman"/>
          <w:sz w:val="24"/>
          <w:szCs w:val="24"/>
          <w:lang w:val="ro-RO"/>
        </w:rPr>
        <w:t>Kingdom</w:t>
      </w:r>
      <w:proofErr w:type="spellEnd"/>
      <w:r w:rsidRPr="008725F4">
        <w:rPr>
          <w:rFonts w:ascii="Times New Roman" w:hAnsi="Times New Roman" w:cs="Times New Roman"/>
          <w:sz w:val="24"/>
          <w:szCs w:val="24"/>
          <w:lang w:val="ro-RO"/>
        </w:rPr>
        <w:t xml:space="preserve">, 477 p. ISBN-13: 978-0-86587-171-7 </w:t>
      </w:r>
    </w:p>
    <w:p w:rsidR="00583BF4" w:rsidRPr="008725F4" w:rsidRDefault="00583BF4" w:rsidP="00583BF4">
      <w:pPr>
        <w:spacing w:after="0"/>
        <w:jc w:val="both"/>
        <w:rPr>
          <w:rFonts w:ascii="Times New Roman" w:hAnsi="Times New Roman" w:cs="Times New Roman"/>
          <w:sz w:val="24"/>
          <w:szCs w:val="24"/>
          <w:lang w:val="ro-RO"/>
        </w:rPr>
      </w:pPr>
      <w:r w:rsidRPr="008725F4">
        <w:rPr>
          <w:rFonts w:ascii="Times New Roman" w:hAnsi="Times New Roman" w:cs="Times New Roman"/>
          <w:b/>
          <w:sz w:val="24"/>
          <w:szCs w:val="24"/>
          <w:lang w:val="ro-RO"/>
        </w:rPr>
        <w:t xml:space="preserve">16. </w:t>
      </w:r>
      <w:r w:rsidRPr="008725F4">
        <w:rPr>
          <w:sz w:val="24"/>
          <w:szCs w:val="24"/>
        </w:rPr>
        <w:fldChar w:fldCharType="begin"/>
      </w:r>
      <w:r w:rsidRPr="008725F4">
        <w:rPr>
          <w:sz w:val="24"/>
          <w:szCs w:val="24"/>
        </w:rPr>
        <w:instrText xml:space="preserve"> HYPERLINK "https://www.google.md/search?hl=ro&amp;sa=X&amp;ved=2ahUKEwjvx7Wxm-6NAxV83wIHHYlCKf4Qre8FegQIERAG&amp;q=inauthor:%22Herbert+William+Heinrich%22&amp;tbm=bks" </w:instrText>
      </w:r>
      <w:r w:rsidRPr="008725F4">
        <w:rPr>
          <w:sz w:val="24"/>
          <w:szCs w:val="24"/>
        </w:rPr>
        <w:fldChar w:fldCharType="separate"/>
      </w:r>
      <w:r w:rsidRPr="008725F4">
        <w:rPr>
          <w:rFonts w:ascii="Times New Roman" w:hAnsi="Times New Roman" w:cs="Times New Roman"/>
          <w:sz w:val="24"/>
          <w:szCs w:val="24"/>
          <w:lang w:val="ro-RO"/>
        </w:rPr>
        <w:t>Herbert William Heinrich</w:t>
      </w:r>
      <w:r w:rsidRPr="008725F4">
        <w:rPr>
          <w:rFonts w:ascii="Times New Roman" w:hAnsi="Times New Roman" w:cs="Times New Roman"/>
          <w:sz w:val="24"/>
          <w:szCs w:val="24"/>
          <w:lang w:val="ro-RO"/>
        </w:rPr>
        <w:fldChar w:fldCharType="end"/>
      </w:r>
      <w:r w:rsidRPr="008725F4">
        <w:rPr>
          <w:rFonts w:ascii="Times New Roman" w:hAnsi="Times New Roman" w:cs="Times New Roman"/>
          <w:sz w:val="24"/>
          <w:szCs w:val="24"/>
          <w:lang w:val="ro-RO"/>
        </w:rPr>
        <w:t>, </w:t>
      </w:r>
      <w:hyperlink r:id="rId9" w:history="1">
        <w:r w:rsidRPr="008725F4">
          <w:rPr>
            <w:rFonts w:ascii="Times New Roman" w:hAnsi="Times New Roman" w:cs="Times New Roman"/>
            <w:sz w:val="24"/>
            <w:szCs w:val="24"/>
            <w:lang w:val="ro-RO"/>
          </w:rPr>
          <w:t>Dan Petersen</w:t>
        </w:r>
      </w:hyperlink>
      <w:r w:rsidRPr="008725F4">
        <w:rPr>
          <w:rFonts w:ascii="Times New Roman" w:hAnsi="Times New Roman" w:cs="Times New Roman"/>
          <w:sz w:val="24"/>
          <w:szCs w:val="24"/>
          <w:lang w:val="ro-RO"/>
        </w:rPr>
        <w:t>, </w:t>
      </w:r>
      <w:hyperlink r:id="rId10" w:history="1">
        <w:r w:rsidRPr="008725F4">
          <w:rPr>
            <w:rFonts w:ascii="Times New Roman" w:hAnsi="Times New Roman" w:cs="Times New Roman"/>
            <w:sz w:val="24"/>
            <w:szCs w:val="24"/>
            <w:lang w:val="ro-RO"/>
          </w:rPr>
          <w:t xml:space="preserve">Nestor R. </w:t>
        </w:r>
        <w:proofErr w:type="spellStart"/>
        <w:r w:rsidRPr="008725F4">
          <w:rPr>
            <w:rFonts w:ascii="Times New Roman" w:hAnsi="Times New Roman" w:cs="Times New Roman"/>
            <w:sz w:val="24"/>
            <w:szCs w:val="24"/>
            <w:lang w:val="ro-RO"/>
          </w:rPr>
          <w:t>Roos</w:t>
        </w:r>
        <w:proofErr w:type="spellEnd"/>
      </w:hyperlink>
      <w:r w:rsidRPr="008725F4">
        <w:rPr>
          <w:rFonts w:ascii="Times New Roman" w:hAnsi="Times New Roman" w:cs="Times New Roman"/>
          <w:sz w:val="24"/>
          <w:szCs w:val="24"/>
          <w:lang w:val="ro-RO"/>
        </w:rPr>
        <w:t>, </w:t>
      </w:r>
      <w:proofErr w:type="spellStart"/>
      <w:r w:rsidRPr="008725F4">
        <w:rPr>
          <w:sz w:val="24"/>
          <w:szCs w:val="24"/>
        </w:rPr>
        <w:fldChar w:fldCharType="begin"/>
      </w:r>
      <w:r w:rsidRPr="008725F4">
        <w:rPr>
          <w:sz w:val="24"/>
          <w:szCs w:val="24"/>
        </w:rPr>
        <w:instrText xml:space="preserve"> HYPERLINK "https://www.google.md/search?hl=ro&amp;sa=X&amp;ved=2ahUKEwjvx7Wxm-6NAxV83wIHHYlCKf4Qre8FegQIERAG&amp;q=inauthor:%22Julienne+Brown%22&amp;tbm=bks" </w:instrText>
      </w:r>
      <w:r w:rsidRPr="008725F4">
        <w:rPr>
          <w:sz w:val="24"/>
          <w:szCs w:val="24"/>
        </w:rPr>
        <w:fldChar w:fldCharType="separate"/>
      </w:r>
      <w:r w:rsidRPr="008725F4">
        <w:rPr>
          <w:rFonts w:ascii="Times New Roman" w:hAnsi="Times New Roman" w:cs="Times New Roman"/>
          <w:sz w:val="24"/>
          <w:szCs w:val="24"/>
          <w:lang w:val="ro-RO"/>
        </w:rPr>
        <w:t>Julienne</w:t>
      </w:r>
      <w:proofErr w:type="spellEnd"/>
      <w:r w:rsidRPr="008725F4">
        <w:rPr>
          <w:rFonts w:ascii="Times New Roman" w:hAnsi="Times New Roman" w:cs="Times New Roman"/>
          <w:sz w:val="24"/>
          <w:szCs w:val="24"/>
          <w:lang w:val="ro-RO"/>
        </w:rPr>
        <w:t xml:space="preserve"> Brown</w:t>
      </w:r>
      <w:r w:rsidRPr="008725F4">
        <w:rPr>
          <w:rFonts w:ascii="Times New Roman" w:hAnsi="Times New Roman" w:cs="Times New Roman"/>
          <w:sz w:val="24"/>
          <w:szCs w:val="24"/>
          <w:lang w:val="ro-RO"/>
        </w:rPr>
        <w:fldChar w:fldCharType="end"/>
      </w:r>
      <w:r w:rsidRPr="008725F4">
        <w:rPr>
          <w:rFonts w:ascii="Times New Roman" w:hAnsi="Times New Roman" w:cs="Times New Roman"/>
          <w:sz w:val="24"/>
          <w:szCs w:val="24"/>
          <w:lang w:val="ro-RO"/>
        </w:rPr>
        <w:t>, </w:t>
      </w:r>
      <w:hyperlink r:id="rId11" w:history="1">
        <w:r w:rsidRPr="008725F4">
          <w:rPr>
            <w:rFonts w:ascii="Times New Roman" w:hAnsi="Times New Roman" w:cs="Times New Roman"/>
            <w:sz w:val="24"/>
            <w:szCs w:val="24"/>
            <w:lang w:val="ro-RO"/>
          </w:rPr>
          <w:t xml:space="preserve">Susan </w:t>
        </w:r>
        <w:proofErr w:type="spellStart"/>
        <w:r w:rsidRPr="008725F4">
          <w:rPr>
            <w:rFonts w:ascii="Times New Roman" w:hAnsi="Times New Roman" w:cs="Times New Roman"/>
            <w:sz w:val="24"/>
            <w:szCs w:val="24"/>
            <w:lang w:val="ro-RO"/>
          </w:rPr>
          <w:t>Hazlett</w:t>
        </w:r>
        <w:proofErr w:type="spellEnd"/>
      </w:hyperlink>
      <w:r w:rsidRPr="008725F4">
        <w:rPr>
          <w:rFonts w:ascii="Times New Roman" w:hAnsi="Times New Roman" w:cs="Times New Roman"/>
          <w:sz w:val="24"/>
          <w:szCs w:val="24"/>
          <w:lang w:val="ro-RO"/>
        </w:rPr>
        <w:t xml:space="preserve">, </w:t>
      </w:r>
      <w:r w:rsidRPr="008725F4">
        <w:rPr>
          <w:rFonts w:ascii="Times New Roman" w:hAnsi="Times New Roman" w:cs="Times New Roman"/>
          <w:i/>
          <w:sz w:val="24"/>
          <w:szCs w:val="24"/>
          <w:lang w:val="ro-RO"/>
        </w:rPr>
        <w:t xml:space="preserve">Industrial Accident </w:t>
      </w:r>
      <w:proofErr w:type="spellStart"/>
      <w:r w:rsidRPr="008725F4">
        <w:rPr>
          <w:rFonts w:ascii="Times New Roman" w:hAnsi="Times New Roman" w:cs="Times New Roman"/>
          <w:i/>
          <w:sz w:val="24"/>
          <w:szCs w:val="24"/>
          <w:lang w:val="ro-RO"/>
        </w:rPr>
        <w:t>Prevention</w:t>
      </w:r>
      <w:proofErr w:type="spellEnd"/>
      <w:r w:rsidRPr="008725F4">
        <w:rPr>
          <w:rFonts w:ascii="Times New Roman" w:hAnsi="Times New Roman" w:cs="Times New Roman"/>
          <w:i/>
          <w:sz w:val="24"/>
          <w:szCs w:val="24"/>
          <w:lang w:val="ro-RO"/>
        </w:rPr>
        <w:t xml:space="preserve">: A </w:t>
      </w:r>
      <w:proofErr w:type="spellStart"/>
      <w:r w:rsidRPr="008725F4">
        <w:rPr>
          <w:rFonts w:ascii="Times New Roman" w:hAnsi="Times New Roman" w:cs="Times New Roman"/>
          <w:i/>
          <w:sz w:val="24"/>
          <w:szCs w:val="24"/>
          <w:lang w:val="ro-RO"/>
        </w:rPr>
        <w:t>Safety</w:t>
      </w:r>
      <w:proofErr w:type="spellEnd"/>
      <w:r w:rsidRPr="008725F4">
        <w:rPr>
          <w:rFonts w:ascii="Times New Roman" w:hAnsi="Times New Roman" w:cs="Times New Roman"/>
          <w:i/>
          <w:sz w:val="24"/>
          <w:szCs w:val="24"/>
          <w:lang w:val="ro-RO"/>
        </w:rPr>
        <w:t xml:space="preserve"> Management </w:t>
      </w:r>
      <w:proofErr w:type="spellStart"/>
      <w:r w:rsidRPr="008725F4">
        <w:rPr>
          <w:rFonts w:ascii="Times New Roman" w:hAnsi="Times New Roman" w:cs="Times New Roman"/>
          <w:i/>
          <w:sz w:val="24"/>
          <w:szCs w:val="24"/>
          <w:lang w:val="ro-RO"/>
        </w:rPr>
        <w:t>Approach</w:t>
      </w:r>
      <w:proofErr w:type="spellEnd"/>
      <w:r w:rsidRPr="008725F4">
        <w:rPr>
          <w:rFonts w:ascii="Times New Roman" w:hAnsi="Times New Roman" w:cs="Times New Roman"/>
          <w:sz w:val="24"/>
          <w:szCs w:val="24"/>
          <w:lang w:val="ro-RO"/>
        </w:rPr>
        <w:t xml:space="preserve">, Michigan University, </w:t>
      </w:r>
      <w:hyperlink r:id="rId12" w:history="1">
        <w:proofErr w:type="spellStart"/>
        <w:r w:rsidRPr="008725F4">
          <w:rPr>
            <w:rFonts w:ascii="Times New Roman" w:hAnsi="Times New Roman" w:cs="Times New Roman"/>
            <w:sz w:val="24"/>
            <w:szCs w:val="24"/>
            <w:lang w:val="ro-RO"/>
          </w:rPr>
          <w:t>McGraw</w:t>
        </w:r>
        <w:proofErr w:type="spellEnd"/>
        <w:r w:rsidRPr="008725F4">
          <w:rPr>
            <w:rFonts w:ascii="Times New Roman" w:hAnsi="Times New Roman" w:cs="Times New Roman"/>
            <w:sz w:val="24"/>
            <w:szCs w:val="24"/>
            <w:lang w:val="ro-RO"/>
          </w:rPr>
          <w:t>-Hill</w:t>
        </w:r>
      </w:hyperlink>
      <w:r w:rsidRPr="008725F4">
        <w:rPr>
          <w:rFonts w:ascii="Times New Roman" w:hAnsi="Times New Roman" w:cs="Times New Roman"/>
          <w:sz w:val="24"/>
          <w:szCs w:val="24"/>
          <w:lang w:val="ro-RO"/>
        </w:rPr>
        <w:t>, 1980, 467 p., ISBN:9780070280618, 0070280614.</w:t>
      </w:r>
    </w:p>
    <w:p w:rsidR="00583BF4" w:rsidRPr="008725F4" w:rsidRDefault="00583BF4" w:rsidP="00583BF4">
      <w:pPr>
        <w:spacing w:after="0"/>
        <w:jc w:val="both"/>
        <w:rPr>
          <w:rFonts w:ascii="Times New Roman" w:hAnsi="Times New Roman" w:cs="Times New Roman"/>
          <w:sz w:val="24"/>
          <w:szCs w:val="24"/>
          <w:lang w:val="ro-RO"/>
        </w:rPr>
      </w:pPr>
      <w:r w:rsidRPr="008725F4">
        <w:rPr>
          <w:rFonts w:ascii="Times New Roman" w:hAnsi="Times New Roman" w:cs="Times New Roman"/>
          <w:b/>
          <w:sz w:val="24"/>
          <w:szCs w:val="24"/>
          <w:lang w:val="ro-RO"/>
        </w:rPr>
        <w:t xml:space="preserve">17. </w:t>
      </w:r>
      <w:proofErr w:type="spellStart"/>
      <w:r w:rsidRPr="008725F4">
        <w:rPr>
          <w:rFonts w:ascii="Times New Roman" w:hAnsi="Times New Roman" w:cs="Times New Roman"/>
          <w:sz w:val="24"/>
          <w:szCs w:val="24"/>
          <w:lang w:val="ro-RO"/>
        </w:rPr>
        <w:t>Кузнецова</w:t>
      </w:r>
      <w:proofErr w:type="spellEnd"/>
      <w:r w:rsidRPr="008725F4">
        <w:rPr>
          <w:rFonts w:ascii="Times New Roman" w:hAnsi="Times New Roman" w:cs="Times New Roman"/>
          <w:sz w:val="24"/>
          <w:szCs w:val="24"/>
          <w:lang w:val="ro-RO"/>
        </w:rPr>
        <w:t xml:space="preserve"> Е.А., </w:t>
      </w:r>
      <w:proofErr w:type="spellStart"/>
      <w:r w:rsidRPr="008725F4">
        <w:rPr>
          <w:rFonts w:ascii="Times New Roman" w:hAnsi="Times New Roman" w:cs="Times New Roman"/>
          <w:i/>
          <w:sz w:val="24"/>
          <w:szCs w:val="24"/>
          <w:lang w:val="ro-RO"/>
        </w:rPr>
        <w:t>Методы</w:t>
      </w:r>
      <w:proofErr w:type="spellEnd"/>
      <w:r w:rsidRPr="008725F4">
        <w:rPr>
          <w:rFonts w:ascii="Times New Roman" w:hAnsi="Times New Roman" w:cs="Times New Roman"/>
          <w:i/>
          <w:sz w:val="24"/>
          <w:szCs w:val="24"/>
          <w:lang w:val="ro-RO"/>
        </w:rPr>
        <w:t xml:space="preserve"> </w:t>
      </w:r>
      <w:proofErr w:type="spellStart"/>
      <w:r w:rsidRPr="008725F4">
        <w:rPr>
          <w:rFonts w:ascii="Times New Roman" w:hAnsi="Times New Roman" w:cs="Times New Roman"/>
          <w:i/>
          <w:sz w:val="24"/>
          <w:szCs w:val="24"/>
          <w:lang w:val="ro-RO"/>
        </w:rPr>
        <w:t>расследования</w:t>
      </w:r>
      <w:proofErr w:type="spellEnd"/>
      <w:r w:rsidRPr="008725F4">
        <w:rPr>
          <w:rFonts w:ascii="Times New Roman" w:hAnsi="Times New Roman" w:cs="Times New Roman"/>
          <w:i/>
          <w:sz w:val="24"/>
          <w:szCs w:val="24"/>
          <w:lang w:val="ro-RO"/>
        </w:rPr>
        <w:t xml:space="preserve"> </w:t>
      </w:r>
      <w:proofErr w:type="spellStart"/>
      <w:r w:rsidRPr="008725F4">
        <w:rPr>
          <w:rFonts w:ascii="Times New Roman" w:hAnsi="Times New Roman" w:cs="Times New Roman"/>
          <w:i/>
          <w:sz w:val="24"/>
          <w:szCs w:val="24"/>
          <w:lang w:val="ro-RO"/>
        </w:rPr>
        <w:t>происшествий</w:t>
      </w:r>
      <w:proofErr w:type="spellEnd"/>
      <w:r w:rsidRPr="008725F4">
        <w:rPr>
          <w:rFonts w:ascii="Times New Roman" w:hAnsi="Times New Roman" w:cs="Times New Roman"/>
          <w:i/>
          <w:sz w:val="24"/>
          <w:szCs w:val="24"/>
          <w:lang w:val="ro-RO"/>
        </w:rPr>
        <w:t xml:space="preserve"> и </w:t>
      </w:r>
      <w:proofErr w:type="spellStart"/>
      <w:r w:rsidRPr="008725F4">
        <w:rPr>
          <w:rFonts w:ascii="Times New Roman" w:hAnsi="Times New Roman" w:cs="Times New Roman"/>
          <w:i/>
          <w:sz w:val="24"/>
          <w:szCs w:val="24"/>
          <w:lang w:val="ro-RO"/>
        </w:rPr>
        <w:t>аварий</w:t>
      </w:r>
      <w:proofErr w:type="spellEnd"/>
      <w:r w:rsidRPr="008725F4">
        <w:rPr>
          <w:rFonts w:ascii="Times New Roman" w:hAnsi="Times New Roman" w:cs="Times New Roman"/>
          <w:i/>
          <w:sz w:val="24"/>
          <w:szCs w:val="24"/>
          <w:lang w:val="ro-RO"/>
        </w:rPr>
        <w:t xml:space="preserve"> в </w:t>
      </w:r>
      <w:proofErr w:type="spellStart"/>
      <w:r w:rsidRPr="008725F4">
        <w:rPr>
          <w:rFonts w:ascii="Times New Roman" w:hAnsi="Times New Roman" w:cs="Times New Roman"/>
          <w:i/>
          <w:sz w:val="24"/>
          <w:szCs w:val="24"/>
          <w:lang w:val="ro-RO"/>
        </w:rPr>
        <w:t>линейных</w:t>
      </w:r>
      <w:proofErr w:type="spellEnd"/>
      <w:r w:rsidRPr="008725F4">
        <w:rPr>
          <w:rFonts w:ascii="Times New Roman" w:hAnsi="Times New Roman" w:cs="Times New Roman"/>
          <w:i/>
          <w:sz w:val="24"/>
          <w:szCs w:val="24"/>
          <w:lang w:val="ro-RO"/>
        </w:rPr>
        <w:t xml:space="preserve"> и </w:t>
      </w:r>
      <w:proofErr w:type="spellStart"/>
      <w:r w:rsidRPr="008725F4">
        <w:rPr>
          <w:rFonts w:ascii="Times New Roman" w:hAnsi="Times New Roman" w:cs="Times New Roman"/>
          <w:i/>
          <w:sz w:val="24"/>
          <w:szCs w:val="24"/>
          <w:lang w:val="ro-RO"/>
        </w:rPr>
        <w:t>нелинейных</w:t>
      </w:r>
      <w:proofErr w:type="spellEnd"/>
      <w:r w:rsidRPr="008725F4">
        <w:rPr>
          <w:rFonts w:ascii="Times New Roman" w:hAnsi="Times New Roman" w:cs="Times New Roman"/>
          <w:i/>
          <w:sz w:val="24"/>
          <w:szCs w:val="24"/>
          <w:lang w:val="ro-RO"/>
        </w:rPr>
        <w:t xml:space="preserve"> </w:t>
      </w:r>
      <w:proofErr w:type="spellStart"/>
      <w:r w:rsidRPr="008725F4">
        <w:rPr>
          <w:rFonts w:ascii="Times New Roman" w:hAnsi="Times New Roman" w:cs="Times New Roman"/>
          <w:i/>
          <w:sz w:val="24"/>
          <w:szCs w:val="24"/>
          <w:lang w:val="ro-RO"/>
        </w:rPr>
        <w:t>системах</w:t>
      </w:r>
      <w:proofErr w:type="spellEnd"/>
      <w:r w:rsidRPr="008725F4">
        <w:rPr>
          <w:rFonts w:ascii="Times New Roman" w:hAnsi="Times New Roman" w:cs="Times New Roman"/>
          <w:sz w:val="24"/>
          <w:szCs w:val="24"/>
          <w:lang w:val="ro-RO"/>
        </w:rPr>
        <w:t xml:space="preserve">, </w:t>
      </w:r>
      <w:proofErr w:type="spellStart"/>
      <w:r w:rsidRPr="008725F4">
        <w:rPr>
          <w:rFonts w:ascii="Times New Roman" w:hAnsi="Times New Roman" w:cs="Times New Roman"/>
          <w:sz w:val="24"/>
          <w:szCs w:val="24"/>
          <w:lang w:val="ro-RO"/>
        </w:rPr>
        <w:t>Экономика</w:t>
      </w:r>
      <w:proofErr w:type="spellEnd"/>
      <w:r w:rsidRPr="008725F4">
        <w:rPr>
          <w:rFonts w:ascii="Times New Roman" w:hAnsi="Times New Roman" w:cs="Times New Roman"/>
          <w:sz w:val="24"/>
          <w:szCs w:val="24"/>
          <w:lang w:val="ro-RO"/>
        </w:rPr>
        <w:t xml:space="preserve">, </w:t>
      </w:r>
      <w:proofErr w:type="spellStart"/>
      <w:r w:rsidRPr="008725F4">
        <w:rPr>
          <w:rFonts w:ascii="Times New Roman" w:hAnsi="Times New Roman" w:cs="Times New Roman"/>
          <w:sz w:val="24"/>
          <w:szCs w:val="24"/>
          <w:lang w:val="ro-RO"/>
        </w:rPr>
        <w:t>предпринимательство</w:t>
      </w:r>
      <w:proofErr w:type="spellEnd"/>
      <w:r w:rsidRPr="008725F4">
        <w:rPr>
          <w:rFonts w:ascii="Times New Roman" w:hAnsi="Times New Roman" w:cs="Times New Roman"/>
          <w:sz w:val="24"/>
          <w:szCs w:val="24"/>
          <w:lang w:val="ro-RO"/>
        </w:rPr>
        <w:t xml:space="preserve"> и </w:t>
      </w:r>
      <w:proofErr w:type="spellStart"/>
      <w:r w:rsidRPr="008725F4">
        <w:rPr>
          <w:rFonts w:ascii="Times New Roman" w:hAnsi="Times New Roman" w:cs="Times New Roman"/>
          <w:sz w:val="24"/>
          <w:szCs w:val="24"/>
          <w:lang w:val="ro-RO"/>
        </w:rPr>
        <w:t>право</w:t>
      </w:r>
      <w:proofErr w:type="spellEnd"/>
      <w:r w:rsidRPr="008725F4">
        <w:rPr>
          <w:rFonts w:ascii="Times New Roman" w:hAnsi="Times New Roman" w:cs="Times New Roman"/>
          <w:sz w:val="24"/>
          <w:szCs w:val="24"/>
          <w:lang w:val="ro-RO"/>
        </w:rPr>
        <w:t xml:space="preserve">, </w:t>
      </w:r>
      <w:proofErr w:type="spellStart"/>
      <w:r w:rsidRPr="008725F4">
        <w:rPr>
          <w:rFonts w:ascii="Times New Roman" w:hAnsi="Times New Roman" w:cs="Times New Roman"/>
          <w:sz w:val="24"/>
          <w:szCs w:val="24"/>
          <w:lang w:val="ro-RO"/>
        </w:rPr>
        <w:t>Том</w:t>
      </w:r>
      <w:proofErr w:type="spellEnd"/>
      <w:r w:rsidRPr="008725F4">
        <w:rPr>
          <w:rFonts w:ascii="Times New Roman" w:hAnsi="Times New Roman" w:cs="Times New Roman"/>
          <w:sz w:val="24"/>
          <w:szCs w:val="24"/>
          <w:lang w:val="ro-RO"/>
        </w:rPr>
        <w:t xml:space="preserve"> 10, </w:t>
      </w:r>
      <w:proofErr w:type="spellStart"/>
      <w:r w:rsidRPr="008725F4">
        <w:rPr>
          <w:rFonts w:ascii="Times New Roman" w:hAnsi="Times New Roman" w:cs="Times New Roman"/>
          <w:sz w:val="24"/>
          <w:szCs w:val="24"/>
          <w:lang w:val="ro-RO"/>
        </w:rPr>
        <w:t>Номер</w:t>
      </w:r>
      <w:proofErr w:type="spellEnd"/>
      <w:r w:rsidRPr="008725F4">
        <w:rPr>
          <w:rFonts w:ascii="Times New Roman" w:hAnsi="Times New Roman" w:cs="Times New Roman"/>
          <w:sz w:val="24"/>
          <w:szCs w:val="24"/>
          <w:lang w:val="ro-RO"/>
        </w:rPr>
        <w:t xml:space="preserve"> 12, </w:t>
      </w:r>
      <w:proofErr w:type="spellStart"/>
      <w:r w:rsidRPr="008725F4">
        <w:rPr>
          <w:rFonts w:ascii="Times New Roman" w:hAnsi="Times New Roman" w:cs="Times New Roman"/>
          <w:sz w:val="24"/>
          <w:szCs w:val="24"/>
          <w:lang w:val="ro-RO"/>
        </w:rPr>
        <w:t>Декабрь</w:t>
      </w:r>
      <w:proofErr w:type="spellEnd"/>
      <w:r w:rsidRPr="008725F4">
        <w:rPr>
          <w:rFonts w:ascii="Times New Roman" w:hAnsi="Times New Roman" w:cs="Times New Roman"/>
          <w:sz w:val="24"/>
          <w:szCs w:val="24"/>
          <w:lang w:val="ro-RO"/>
        </w:rPr>
        <w:t xml:space="preserve"> 2020, 3150 – 3176 p., ISSN 2222-534Х.</w:t>
      </w:r>
    </w:p>
    <w:p w:rsidR="00583BF4" w:rsidRPr="008725F4" w:rsidRDefault="00583BF4" w:rsidP="00583BF4">
      <w:pPr>
        <w:spacing w:after="0"/>
        <w:jc w:val="both"/>
        <w:rPr>
          <w:rFonts w:ascii="Times New Roman" w:hAnsi="Times New Roman" w:cs="Times New Roman"/>
          <w:sz w:val="24"/>
          <w:szCs w:val="24"/>
          <w:lang w:val="ro-RO"/>
        </w:rPr>
      </w:pPr>
      <w:r w:rsidRPr="008725F4">
        <w:rPr>
          <w:rFonts w:ascii="Times New Roman" w:hAnsi="Times New Roman" w:cs="Times New Roman"/>
          <w:b/>
          <w:sz w:val="24"/>
          <w:szCs w:val="24"/>
          <w:lang w:val="ro-RO"/>
        </w:rPr>
        <w:t xml:space="preserve">18. </w:t>
      </w:r>
      <w:r w:rsidRPr="008725F4">
        <w:rPr>
          <w:rFonts w:ascii="Times New Roman" w:hAnsi="Times New Roman" w:cs="Times New Roman"/>
          <w:sz w:val="24"/>
          <w:szCs w:val="24"/>
          <w:lang w:val="ro-RO"/>
        </w:rPr>
        <w:t xml:space="preserve">James </w:t>
      </w:r>
      <w:proofErr w:type="spellStart"/>
      <w:r w:rsidRPr="008725F4">
        <w:rPr>
          <w:rFonts w:ascii="Times New Roman" w:hAnsi="Times New Roman" w:cs="Times New Roman"/>
          <w:sz w:val="24"/>
          <w:szCs w:val="24"/>
          <w:lang w:val="ro-RO"/>
        </w:rPr>
        <w:t>Reason</w:t>
      </w:r>
      <w:proofErr w:type="spellEnd"/>
      <w:r w:rsidRPr="008725F4">
        <w:rPr>
          <w:rFonts w:ascii="Times New Roman" w:hAnsi="Times New Roman" w:cs="Times New Roman"/>
          <w:sz w:val="24"/>
          <w:szCs w:val="24"/>
          <w:lang w:val="ro-RO"/>
        </w:rPr>
        <w:t xml:space="preserve">, </w:t>
      </w:r>
      <w:proofErr w:type="spellStart"/>
      <w:r w:rsidRPr="008725F4">
        <w:rPr>
          <w:rFonts w:ascii="Times New Roman" w:hAnsi="Times New Roman" w:cs="Times New Roman"/>
          <w:i/>
          <w:sz w:val="24"/>
          <w:szCs w:val="24"/>
          <w:lang w:val="ro-RO"/>
        </w:rPr>
        <w:t>Managing</w:t>
      </w:r>
      <w:proofErr w:type="spellEnd"/>
      <w:r w:rsidRPr="008725F4">
        <w:rPr>
          <w:rFonts w:ascii="Times New Roman" w:hAnsi="Times New Roman" w:cs="Times New Roman"/>
          <w:i/>
          <w:sz w:val="24"/>
          <w:szCs w:val="24"/>
          <w:lang w:val="ro-RO"/>
        </w:rPr>
        <w:t xml:space="preserve"> </w:t>
      </w:r>
      <w:proofErr w:type="spellStart"/>
      <w:r w:rsidRPr="008725F4">
        <w:rPr>
          <w:rFonts w:ascii="Times New Roman" w:hAnsi="Times New Roman" w:cs="Times New Roman"/>
          <w:i/>
          <w:sz w:val="24"/>
          <w:szCs w:val="24"/>
          <w:lang w:val="ro-RO"/>
        </w:rPr>
        <w:t>the</w:t>
      </w:r>
      <w:proofErr w:type="spellEnd"/>
      <w:r w:rsidRPr="008725F4">
        <w:rPr>
          <w:rFonts w:ascii="Times New Roman" w:hAnsi="Times New Roman" w:cs="Times New Roman"/>
          <w:i/>
          <w:sz w:val="24"/>
          <w:szCs w:val="24"/>
          <w:lang w:val="ro-RO"/>
        </w:rPr>
        <w:t xml:space="preserve"> </w:t>
      </w:r>
      <w:proofErr w:type="spellStart"/>
      <w:r w:rsidRPr="008725F4">
        <w:rPr>
          <w:rFonts w:ascii="Times New Roman" w:hAnsi="Times New Roman" w:cs="Times New Roman"/>
          <w:i/>
          <w:sz w:val="24"/>
          <w:szCs w:val="24"/>
          <w:lang w:val="ro-RO"/>
        </w:rPr>
        <w:t>Risks</w:t>
      </w:r>
      <w:proofErr w:type="spellEnd"/>
      <w:r w:rsidRPr="008725F4">
        <w:rPr>
          <w:rFonts w:ascii="Times New Roman" w:hAnsi="Times New Roman" w:cs="Times New Roman"/>
          <w:i/>
          <w:sz w:val="24"/>
          <w:szCs w:val="24"/>
          <w:lang w:val="ro-RO"/>
        </w:rPr>
        <w:t xml:space="preserve"> of </w:t>
      </w:r>
      <w:proofErr w:type="spellStart"/>
      <w:r w:rsidRPr="008725F4">
        <w:rPr>
          <w:rFonts w:ascii="Times New Roman" w:hAnsi="Times New Roman" w:cs="Times New Roman"/>
          <w:i/>
          <w:sz w:val="24"/>
          <w:szCs w:val="24"/>
          <w:lang w:val="ro-RO"/>
        </w:rPr>
        <w:t>Organizational</w:t>
      </w:r>
      <w:proofErr w:type="spellEnd"/>
      <w:r w:rsidRPr="008725F4">
        <w:rPr>
          <w:rFonts w:ascii="Times New Roman" w:hAnsi="Times New Roman" w:cs="Times New Roman"/>
          <w:i/>
          <w:sz w:val="24"/>
          <w:szCs w:val="24"/>
          <w:lang w:val="ro-RO"/>
        </w:rPr>
        <w:t xml:space="preserve"> </w:t>
      </w:r>
      <w:proofErr w:type="spellStart"/>
      <w:r w:rsidRPr="008725F4">
        <w:rPr>
          <w:rFonts w:ascii="Times New Roman" w:hAnsi="Times New Roman" w:cs="Times New Roman"/>
          <w:i/>
          <w:sz w:val="24"/>
          <w:szCs w:val="24"/>
          <w:lang w:val="ro-RO"/>
        </w:rPr>
        <w:t>Accidents</w:t>
      </w:r>
      <w:proofErr w:type="spellEnd"/>
      <w:r w:rsidRPr="008725F4">
        <w:rPr>
          <w:rFonts w:ascii="Times New Roman" w:hAnsi="Times New Roman" w:cs="Times New Roman"/>
          <w:sz w:val="24"/>
          <w:szCs w:val="24"/>
          <w:lang w:val="ro-RO"/>
        </w:rPr>
        <w:t>, Taylor &amp; Francis, New York, 2016, 277 p. ISBN:  13:978 1 84014 104 7 (</w:t>
      </w:r>
      <w:proofErr w:type="spellStart"/>
      <w:r w:rsidRPr="008725F4">
        <w:rPr>
          <w:rFonts w:ascii="Times New Roman" w:hAnsi="Times New Roman" w:cs="Times New Roman"/>
          <w:sz w:val="24"/>
          <w:szCs w:val="24"/>
          <w:lang w:val="ro-RO"/>
        </w:rPr>
        <w:t>Hbk</w:t>
      </w:r>
      <w:proofErr w:type="spellEnd"/>
      <w:r w:rsidRPr="008725F4">
        <w:rPr>
          <w:rFonts w:ascii="Times New Roman" w:hAnsi="Times New Roman" w:cs="Times New Roman"/>
          <w:sz w:val="24"/>
          <w:szCs w:val="24"/>
          <w:lang w:val="ro-RO"/>
        </w:rPr>
        <w:t>)</w:t>
      </w:r>
    </w:p>
    <w:p w:rsidR="00583BF4" w:rsidRPr="008725F4" w:rsidRDefault="00583BF4" w:rsidP="00583BF4">
      <w:pPr>
        <w:spacing w:after="0"/>
        <w:jc w:val="both"/>
        <w:rPr>
          <w:rFonts w:ascii="Times New Roman" w:hAnsi="Times New Roman" w:cs="Times New Roman"/>
          <w:sz w:val="24"/>
          <w:szCs w:val="24"/>
          <w:lang w:val="ro-RO"/>
        </w:rPr>
      </w:pPr>
    </w:p>
    <w:p w:rsidR="00583BF4" w:rsidRPr="008725F4" w:rsidRDefault="00583BF4" w:rsidP="00583BF4">
      <w:pPr>
        <w:spacing w:after="0" w:line="240" w:lineRule="auto"/>
        <w:rPr>
          <w:rFonts w:ascii="Times New Roman" w:hAnsi="Times New Roman" w:cs="Times New Roman"/>
          <w:sz w:val="24"/>
          <w:szCs w:val="24"/>
          <w:lang w:val="ro-RO" w:eastAsia="ro-RO"/>
        </w:rPr>
      </w:pPr>
      <w:r w:rsidRPr="008725F4">
        <w:rPr>
          <w:rFonts w:ascii="Times New Roman" w:hAnsi="Times New Roman" w:cs="Times New Roman"/>
          <w:b/>
          <w:bCs/>
          <w:sz w:val="24"/>
          <w:szCs w:val="24"/>
          <w:lang w:val="ro-RO" w:eastAsia="ro-RO"/>
        </w:rPr>
        <w:t>Mod de redactare</w:t>
      </w:r>
      <w:r w:rsidRPr="008725F4">
        <w:rPr>
          <w:rFonts w:ascii="Times New Roman" w:hAnsi="Times New Roman" w:cs="Times New Roman"/>
          <w:sz w:val="24"/>
          <w:szCs w:val="24"/>
          <w:lang w:val="ro-RO" w:eastAsia="ro-RO"/>
        </w:rPr>
        <w:t>:</w:t>
      </w:r>
      <w:r w:rsidRPr="008725F4">
        <w:rPr>
          <w:rFonts w:ascii="Times New Roman" w:hAnsi="Times New Roman" w:cs="Times New Roman"/>
          <w:sz w:val="24"/>
          <w:szCs w:val="24"/>
          <w:lang w:val="ro-RO" w:eastAsia="ro-RO"/>
        </w:rPr>
        <w:br/>
      </w:r>
      <w:r w:rsidRPr="008725F4">
        <w:rPr>
          <w:rFonts w:ascii="Times New Roman" w:hAnsi="Times New Roman" w:cs="Times New Roman"/>
          <w:b/>
          <w:bCs/>
          <w:sz w:val="24"/>
          <w:szCs w:val="24"/>
          <w:lang w:val="ro-RO" w:eastAsia="ro-RO"/>
        </w:rPr>
        <w:t>format A4</w:t>
      </w:r>
      <w:r w:rsidRPr="008725F4">
        <w:rPr>
          <w:rFonts w:ascii="Times New Roman" w:hAnsi="Times New Roman" w:cs="Times New Roman"/>
          <w:sz w:val="24"/>
          <w:szCs w:val="24"/>
          <w:lang w:val="ro-RO" w:eastAsia="ro-RO"/>
        </w:rPr>
        <w:t>;</w:t>
      </w:r>
      <w:r w:rsidRPr="008725F4">
        <w:rPr>
          <w:rFonts w:ascii="Times New Roman" w:hAnsi="Times New Roman" w:cs="Times New Roman"/>
          <w:sz w:val="24"/>
          <w:szCs w:val="24"/>
          <w:lang w:val="ro-RO" w:eastAsia="ro-RO"/>
        </w:rPr>
        <w:br/>
      </w:r>
      <w:r w:rsidRPr="008725F4">
        <w:rPr>
          <w:rFonts w:ascii="Times New Roman" w:hAnsi="Times New Roman" w:cs="Times New Roman"/>
          <w:b/>
          <w:bCs/>
          <w:sz w:val="24"/>
          <w:szCs w:val="24"/>
          <w:lang w:val="ro-RO" w:eastAsia="ro-RO"/>
        </w:rPr>
        <w:t>margini:</w:t>
      </w:r>
      <w:r w:rsidRPr="008725F4">
        <w:rPr>
          <w:rFonts w:ascii="Times New Roman" w:hAnsi="Times New Roman" w:cs="Times New Roman"/>
          <w:sz w:val="24"/>
          <w:szCs w:val="24"/>
          <w:lang w:val="ro-RO" w:eastAsia="ro-RO"/>
        </w:rPr>
        <w:t> sus – 2 cm; jos – 2 cm; stânga – 2,5 cm; dreapta – 2 cm;</w:t>
      </w:r>
      <w:r w:rsidRPr="008725F4">
        <w:rPr>
          <w:rFonts w:ascii="Times New Roman" w:hAnsi="Times New Roman" w:cs="Times New Roman"/>
          <w:sz w:val="24"/>
          <w:szCs w:val="24"/>
          <w:lang w:val="ro-RO" w:eastAsia="ro-RO"/>
        </w:rPr>
        <w:br/>
      </w:r>
      <w:r w:rsidRPr="008725F4">
        <w:rPr>
          <w:rFonts w:ascii="Times New Roman" w:hAnsi="Times New Roman" w:cs="Times New Roman"/>
          <w:b/>
          <w:bCs/>
          <w:sz w:val="24"/>
          <w:szCs w:val="24"/>
          <w:lang w:val="ro-RO" w:eastAsia="ro-RO"/>
        </w:rPr>
        <w:t>hârtie</w:t>
      </w:r>
      <w:r w:rsidRPr="008725F4">
        <w:rPr>
          <w:rFonts w:ascii="Times New Roman" w:hAnsi="Times New Roman" w:cs="Times New Roman"/>
          <w:sz w:val="24"/>
          <w:szCs w:val="24"/>
          <w:lang w:val="ro-RO" w:eastAsia="ro-RO"/>
        </w:rPr>
        <w:t> interlinie – 1,15;</w:t>
      </w:r>
      <w:r w:rsidRPr="008725F4">
        <w:rPr>
          <w:rFonts w:ascii="Times New Roman" w:hAnsi="Times New Roman" w:cs="Times New Roman"/>
          <w:sz w:val="24"/>
          <w:szCs w:val="24"/>
          <w:lang w:val="ro-RO" w:eastAsia="ro-RO"/>
        </w:rPr>
        <w:br/>
      </w:r>
      <w:r w:rsidRPr="008725F4">
        <w:rPr>
          <w:rFonts w:ascii="Times New Roman" w:hAnsi="Times New Roman" w:cs="Times New Roman"/>
          <w:b/>
          <w:bCs/>
          <w:sz w:val="24"/>
          <w:szCs w:val="24"/>
          <w:lang w:val="ro-RO" w:eastAsia="ro-RO"/>
        </w:rPr>
        <w:t>font</w:t>
      </w:r>
      <w:r w:rsidRPr="008725F4">
        <w:rPr>
          <w:rFonts w:ascii="Times New Roman" w:hAnsi="Times New Roman" w:cs="Times New Roman"/>
          <w:sz w:val="24"/>
          <w:szCs w:val="24"/>
          <w:lang w:val="ro-RO" w:eastAsia="ro-RO"/>
        </w:rPr>
        <w:t> Times New Roman;</w:t>
      </w:r>
      <w:r w:rsidRPr="008725F4">
        <w:rPr>
          <w:rFonts w:ascii="Times New Roman" w:hAnsi="Times New Roman" w:cs="Times New Roman"/>
          <w:sz w:val="24"/>
          <w:szCs w:val="24"/>
          <w:lang w:val="ro-RO" w:eastAsia="ro-RO"/>
        </w:rPr>
        <w:br/>
      </w:r>
      <w:r w:rsidRPr="008725F4">
        <w:rPr>
          <w:rFonts w:ascii="Times New Roman" w:hAnsi="Times New Roman" w:cs="Times New Roman"/>
          <w:b/>
          <w:bCs/>
          <w:sz w:val="24"/>
          <w:szCs w:val="24"/>
          <w:lang w:val="ro-RO" w:eastAsia="ro-RO"/>
        </w:rPr>
        <w:t>titlul</w:t>
      </w:r>
      <w:r w:rsidRPr="008725F4">
        <w:rPr>
          <w:rFonts w:ascii="Times New Roman" w:hAnsi="Times New Roman" w:cs="Times New Roman"/>
          <w:sz w:val="24"/>
          <w:szCs w:val="24"/>
          <w:lang w:val="ro-RO" w:eastAsia="ro-RO"/>
        </w:rPr>
        <w:t xml:space="preserve"> – majuscule, îngroșat (bold) corp 14, numele autorului </w:t>
      </w:r>
      <w:proofErr w:type="spellStart"/>
      <w:r w:rsidRPr="008725F4">
        <w:rPr>
          <w:rFonts w:ascii="Times New Roman" w:hAnsi="Times New Roman" w:cs="Times New Roman"/>
          <w:sz w:val="24"/>
          <w:szCs w:val="24"/>
          <w:lang w:val="ro-RO" w:eastAsia="ro-RO"/>
        </w:rPr>
        <w:t>şi</w:t>
      </w:r>
      <w:proofErr w:type="spellEnd"/>
      <w:r w:rsidRPr="008725F4">
        <w:rPr>
          <w:rFonts w:ascii="Times New Roman" w:hAnsi="Times New Roman" w:cs="Times New Roman"/>
          <w:sz w:val="24"/>
          <w:szCs w:val="24"/>
          <w:lang w:val="ro-RO" w:eastAsia="ro-RO"/>
        </w:rPr>
        <w:t xml:space="preserve"> afilierea – corp 12, textul – corp 12, îngroșat (bold).</w:t>
      </w:r>
      <w:r w:rsidRPr="008725F4">
        <w:rPr>
          <w:rFonts w:ascii="Times New Roman" w:hAnsi="Times New Roman" w:cs="Times New Roman"/>
          <w:sz w:val="24"/>
          <w:szCs w:val="24"/>
          <w:lang w:val="ro-RO" w:eastAsia="ro-RO"/>
        </w:rPr>
        <w:br/>
      </w:r>
      <w:r w:rsidRPr="008725F4">
        <w:rPr>
          <w:rFonts w:ascii="Times New Roman" w:hAnsi="Times New Roman" w:cs="Times New Roman"/>
          <w:b/>
          <w:bCs/>
          <w:sz w:val="24"/>
          <w:szCs w:val="24"/>
          <w:lang w:val="ro-RO" w:eastAsia="ro-RO"/>
        </w:rPr>
        <w:t>tabelele:</w:t>
      </w:r>
      <w:r w:rsidRPr="008725F4">
        <w:rPr>
          <w:rFonts w:ascii="Times New Roman" w:hAnsi="Times New Roman" w:cs="Times New Roman"/>
          <w:sz w:val="24"/>
          <w:szCs w:val="24"/>
          <w:lang w:val="ro-RO" w:eastAsia="ro-RO"/>
        </w:rPr>
        <w:t> se încadrează în text, se numerotează în dreapta sus, iar titlul se scrie în stânga sus;</w:t>
      </w:r>
      <w:r w:rsidRPr="008725F4">
        <w:rPr>
          <w:rFonts w:ascii="Times New Roman" w:hAnsi="Times New Roman" w:cs="Times New Roman"/>
          <w:sz w:val="24"/>
          <w:szCs w:val="24"/>
          <w:lang w:val="ro-RO" w:eastAsia="ro-RO"/>
        </w:rPr>
        <w:br/>
      </w:r>
      <w:r w:rsidRPr="008725F4">
        <w:rPr>
          <w:rFonts w:ascii="Times New Roman" w:hAnsi="Times New Roman" w:cs="Times New Roman"/>
          <w:b/>
          <w:bCs/>
          <w:sz w:val="24"/>
          <w:szCs w:val="24"/>
          <w:lang w:val="ro-RO" w:eastAsia="ro-RO"/>
        </w:rPr>
        <w:t>figurile:</w:t>
      </w:r>
      <w:r w:rsidRPr="008725F4">
        <w:rPr>
          <w:rFonts w:ascii="Times New Roman" w:hAnsi="Times New Roman" w:cs="Times New Roman"/>
          <w:sz w:val="24"/>
          <w:szCs w:val="24"/>
          <w:lang w:val="ro-RO" w:eastAsia="ro-RO"/>
        </w:rPr>
        <w:t xml:space="preserve"> vor fi încadrate în text </w:t>
      </w:r>
      <w:proofErr w:type="spellStart"/>
      <w:r w:rsidRPr="008725F4">
        <w:rPr>
          <w:rFonts w:ascii="Times New Roman" w:hAnsi="Times New Roman" w:cs="Times New Roman"/>
          <w:sz w:val="24"/>
          <w:szCs w:val="24"/>
          <w:lang w:val="ro-RO" w:eastAsia="ro-RO"/>
        </w:rPr>
        <w:t>şi</w:t>
      </w:r>
      <w:proofErr w:type="spellEnd"/>
      <w:r w:rsidRPr="008725F4">
        <w:rPr>
          <w:rFonts w:ascii="Times New Roman" w:hAnsi="Times New Roman" w:cs="Times New Roman"/>
          <w:sz w:val="24"/>
          <w:szCs w:val="24"/>
          <w:lang w:val="ro-RO" w:eastAsia="ro-RO"/>
        </w:rPr>
        <w:t xml:space="preserve"> vor fi numerotate;</w:t>
      </w:r>
      <w:r w:rsidRPr="008725F4">
        <w:rPr>
          <w:rFonts w:ascii="Times New Roman" w:hAnsi="Times New Roman" w:cs="Times New Roman"/>
          <w:sz w:val="24"/>
          <w:szCs w:val="24"/>
          <w:lang w:val="ro-RO" w:eastAsia="ro-RO"/>
        </w:rPr>
        <w:br/>
      </w:r>
      <w:r w:rsidRPr="008725F4">
        <w:rPr>
          <w:rFonts w:ascii="Times New Roman" w:hAnsi="Times New Roman" w:cs="Times New Roman"/>
          <w:b/>
          <w:bCs/>
          <w:sz w:val="24"/>
          <w:szCs w:val="24"/>
          <w:lang w:val="ro-RO" w:eastAsia="ro-RO"/>
        </w:rPr>
        <w:t>ilustrațiile</w:t>
      </w:r>
      <w:r w:rsidRPr="008725F4">
        <w:rPr>
          <w:rFonts w:ascii="Times New Roman" w:hAnsi="Times New Roman" w:cs="Times New Roman"/>
          <w:sz w:val="24"/>
          <w:szCs w:val="24"/>
          <w:lang w:val="ro-RO" w:eastAsia="ro-RO"/>
        </w:rPr>
        <w:t> vor fi în format </w:t>
      </w:r>
      <w:proofErr w:type="spellStart"/>
      <w:r w:rsidRPr="008725F4">
        <w:rPr>
          <w:rFonts w:ascii="Times New Roman" w:hAnsi="Times New Roman" w:cs="Times New Roman"/>
          <w:b/>
          <w:bCs/>
          <w:sz w:val="24"/>
          <w:szCs w:val="24"/>
          <w:lang w:val="ro-RO" w:eastAsia="ro-RO"/>
        </w:rPr>
        <w:t>jpg</w:t>
      </w:r>
      <w:proofErr w:type="spellEnd"/>
      <w:r w:rsidRPr="008725F4">
        <w:rPr>
          <w:rFonts w:ascii="Times New Roman" w:hAnsi="Times New Roman" w:cs="Times New Roman"/>
          <w:b/>
          <w:bCs/>
          <w:sz w:val="24"/>
          <w:szCs w:val="24"/>
          <w:lang w:val="ro-RO" w:eastAsia="ro-RO"/>
        </w:rPr>
        <w:t>.</w:t>
      </w:r>
      <w:r w:rsidRPr="008725F4">
        <w:rPr>
          <w:rFonts w:ascii="Times New Roman" w:hAnsi="Times New Roman" w:cs="Times New Roman"/>
          <w:sz w:val="24"/>
          <w:szCs w:val="24"/>
          <w:lang w:val="ro-RO" w:eastAsia="ro-RO"/>
        </w:rPr>
        <w:t> sau </w:t>
      </w:r>
      <w:proofErr w:type="spellStart"/>
      <w:r w:rsidRPr="008725F4">
        <w:rPr>
          <w:rFonts w:ascii="Times New Roman" w:hAnsi="Times New Roman" w:cs="Times New Roman"/>
          <w:b/>
          <w:bCs/>
          <w:sz w:val="24"/>
          <w:szCs w:val="24"/>
          <w:lang w:val="ro-RO" w:eastAsia="ro-RO"/>
        </w:rPr>
        <w:t>tiff</w:t>
      </w:r>
      <w:proofErr w:type="spellEnd"/>
      <w:r w:rsidRPr="008725F4">
        <w:rPr>
          <w:rFonts w:ascii="Times New Roman" w:hAnsi="Times New Roman" w:cs="Times New Roman"/>
          <w:b/>
          <w:bCs/>
          <w:sz w:val="24"/>
          <w:szCs w:val="24"/>
          <w:lang w:val="ro-RO" w:eastAsia="ro-RO"/>
        </w:rPr>
        <w:t>.</w:t>
      </w:r>
      <w:r w:rsidRPr="008725F4">
        <w:rPr>
          <w:rFonts w:ascii="Times New Roman" w:hAnsi="Times New Roman" w:cs="Times New Roman"/>
          <w:sz w:val="24"/>
          <w:szCs w:val="24"/>
          <w:lang w:val="ro-RO" w:eastAsia="ro-RO"/>
        </w:rPr>
        <w:t> cu următoarele caracteristici: 300 dpi și minim 1 MB;</w:t>
      </w:r>
      <w:r w:rsidRPr="008725F4">
        <w:rPr>
          <w:rFonts w:ascii="Times New Roman" w:hAnsi="Times New Roman" w:cs="Times New Roman"/>
          <w:sz w:val="24"/>
          <w:szCs w:val="24"/>
          <w:lang w:val="ro-RO" w:eastAsia="ro-RO"/>
        </w:rPr>
        <w:br/>
      </w:r>
      <w:r w:rsidRPr="008725F4">
        <w:rPr>
          <w:rFonts w:ascii="Times New Roman" w:hAnsi="Times New Roman" w:cs="Times New Roman"/>
          <w:b/>
          <w:bCs/>
          <w:sz w:val="24"/>
          <w:szCs w:val="24"/>
          <w:lang w:val="ro-RO" w:eastAsia="ro-RO"/>
        </w:rPr>
        <w:t xml:space="preserve">formulele </w:t>
      </w:r>
      <w:proofErr w:type="spellStart"/>
      <w:r w:rsidRPr="008725F4">
        <w:rPr>
          <w:rFonts w:ascii="Times New Roman" w:hAnsi="Times New Roman" w:cs="Times New Roman"/>
          <w:b/>
          <w:bCs/>
          <w:sz w:val="24"/>
          <w:szCs w:val="24"/>
          <w:lang w:val="ro-RO" w:eastAsia="ro-RO"/>
        </w:rPr>
        <w:t>şi</w:t>
      </w:r>
      <w:proofErr w:type="spellEnd"/>
      <w:r w:rsidRPr="008725F4">
        <w:rPr>
          <w:rFonts w:ascii="Times New Roman" w:hAnsi="Times New Roman" w:cs="Times New Roman"/>
          <w:b/>
          <w:bCs/>
          <w:sz w:val="24"/>
          <w:szCs w:val="24"/>
          <w:lang w:val="ro-RO" w:eastAsia="ro-RO"/>
        </w:rPr>
        <w:t xml:space="preserve"> ecuațiile:</w:t>
      </w:r>
      <w:r w:rsidRPr="008725F4">
        <w:rPr>
          <w:rFonts w:ascii="Times New Roman" w:hAnsi="Times New Roman" w:cs="Times New Roman"/>
          <w:sz w:val="24"/>
          <w:szCs w:val="24"/>
          <w:lang w:val="ro-RO" w:eastAsia="ro-RO"/>
        </w:rPr>
        <w:t> inserate în text vor fi numerotate în dreapta paginii;</w:t>
      </w:r>
      <w:r w:rsidRPr="008725F4">
        <w:rPr>
          <w:rFonts w:ascii="Times New Roman" w:hAnsi="Times New Roman" w:cs="Times New Roman"/>
          <w:sz w:val="24"/>
          <w:szCs w:val="24"/>
          <w:lang w:val="ro-RO" w:eastAsia="ro-RO"/>
        </w:rPr>
        <w:br/>
      </w:r>
      <w:r w:rsidRPr="008725F4">
        <w:rPr>
          <w:rFonts w:ascii="Times New Roman" w:hAnsi="Times New Roman" w:cs="Times New Roman"/>
          <w:b/>
          <w:bCs/>
          <w:sz w:val="24"/>
          <w:szCs w:val="24"/>
          <w:lang w:val="ro-RO" w:eastAsia="ro-RO"/>
        </w:rPr>
        <w:t>Citatele:</w:t>
      </w:r>
      <w:r w:rsidRPr="008725F4">
        <w:rPr>
          <w:rFonts w:ascii="Times New Roman" w:hAnsi="Times New Roman" w:cs="Times New Roman"/>
          <w:sz w:val="24"/>
          <w:szCs w:val="24"/>
          <w:lang w:val="ro-RO" w:eastAsia="ro-RO"/>
        </w:rPr>
        <w:t xml:space="preserve"> se indică </w:t>
      </w:r>
      <w:r w:rsidRPr="008725F4">
        <w:rPr>
          <w:rFonts w:ascii="Times New Roman" w:hAnsi="Times New Roman" w:cs="Times New Roman"/>
          <w:b/>
          <w:sz w:val="24"/>
          <w:szCs w:val="24"/>
          <w:lang w:val="ro-RO" w:eastAsia="ro-RO"/>
        </w:rPr>
        <w:t xml:space="preserve">în paranteze pătrate, </w:t>
      </w:r>
      <w:r w:rsidRPr="008725F4">
        <w:rPr>
          <w:rFonts w:ascii="Times New Roman" w:hAnsi="Times New Roman" w:cs="Times New Roman"/>
          <w:sz w:val="24"/>
          <w:szCs w:val="24"/>
          <w:lang w:val="ro-RO" w:eastAsia="ro-RO"/>
        </w:rPr>
        <w:t>cum apar în lista de referințe bibliografice de la sfârșitul lucrării, urmat de numărul paginii de unde se citează.</w:t>
      </w:r>
    </w:p>
    <w:p w:rsidR="00583BF4" w:rsidRPr="008725F4" w:rsidRDefault="00583BF4" w:rsidP="00583BF4">
      <w:pPr>
        <w:spacing w:after="0" w:line="240" w:lineRule="auto"/>
        <w:rPr>
          <w:rFonts w:ascii="Times New Roman" w:hAnsi="Times New Roman" w:cs="Times New Roman"/>
          <w:b/>
          <w:sz w:val="24"/>
          <w:szCs w:val="24"/>
          <w:lang w:eastAsia="ro-RO"/>
        </w:rPr>
      </w:pPr>
      <w:r w:rsidRPr="008725F4">
        <w:rPr>
          <w:rFonts w:ascii="Times New Roman" w:hAnsi="Times New Roman" w:cs="Times New Roman"/>
          <w:b/>
          <w:sz w:val="24"/>
          <w:szCs w:val="24"/>
          <w:lang w:eastAsia="ro-RO"/>
        </w:rPr>
        <w:t>[</w:t>
      </w:r>
      <w:r w:rsidRPr="008725F4">
        <w:rPr>
          <w:rFonts w:ascii="Times New Roman" w:hAnsi="Times New Roman" w:cs="Times New Roman"/>
          <w:b/>
          <w:sz w:val="24"/>
          <w:szCs w:val="24"/>
          <w:lang w:val="ro-RO" w:eastAsia="ro-RO"/>
        </w:rPr>
        <w:t>Model citat</w:t>
      </w:r>
      <w:r w:rsidRPr="008725F4">
        <w:rPr>
          <w:rFonts w:ascii="Times New Roman" w:hAnsi="Times New Roman" w:cs="Times New Roman"/>
          <w:b/>
          <w:sz w:val="24"/>
          <w:szCs w:val="24"/>
          <w:lang w:eastAsia="ro-RO"/>
        </w:rPr>
        <w:t>] - [1, art. 15]</w:t>
      </w:r>
      <w:r w:rsidRPr="008725F4">
        <w:rPr>
          <w:rFonts w:ascii="Times New Roman" w:hAnsi="Times New Roman" w:cs="Times New Roman"/>
          <w:b/>
          <w:sz w:val="24"/>
          <w:szCs w:val="24"/>
          <w:lang w:val="ro-RO" w:eastAsia="ro-RO"/>
        </w:rPr>
        <w:t xml:space="preserve">; </w:t>
      </w:r>
      <w:r w:rsidRPr="008725F4">
        <w:rPr>
          <w:rFonts w:ascii="Times New Roman" w:hAnsi="Times New Roman" w:cs="Times New Roman"/>
          <w:b/>
          <w:sz w:val="24"/>
          <w:szCs w:val="24"/>
          <w:lang w:eastAsia="ro-RO"/>
        </w:rPr>
        <w:t>[2, p. 78]; [3].</w:t>
      </w:r>
    </w:p>
    <w:p w:rsidR="00583BF4" w:rsidRPr="008725F4" w:rsidRDefault="00583BF4" w:rsidP="00583BF4">
      <w:pPr>
        <w:spacing w:after="0" w:line="240" w:lineRule="auto"/>
        <w:rPr>
          <w:rFonts w:ascii="Times New Roman" w:hAnsi="Times New Roman" w:cs="Times New Roman"/>
          <w:b/>
          <w:sz w:val="24"/>
          <w:szCs w:val="24"/>
          <w:lang w:eastAsia="ro-RO"/>
        </w:rPr>
      </w:pPr>
    </w:p>
    <w:p w:rsidR="00583BF4" w:rsidRPr="008725F4" w:rsidRDefault="00583BF4" w:rsidP="00583BF4">
      <w:pPr>
        <w:spacing w:after="0" w:line="240" w:lineRule="auto"/>
        <w:rPr>
          <w:rFonts w:ascii="Times New Roman" w:hAnsi="Times New Roman" w:cs="Times New Roman"/>
          <w:sz w:val="24"/>
          <w:szCs w:val="24"/>
          <w:lang w:val="ro-RO" w:eastAsia="ro-RO"/>
        </w:rPr>
      </w:pPr>
      <w:r w:rsidRPr="008725F4">
        <w:rPr>
          <w:rFonts w:ascii="Times New Roman" w:hAnsi="Times New Roman" w:cs="Times New Roman"/>
          <w:sz w:val="24"/>
          <w:szCs w:val="24"/>
          <w:lang w:val="ro-RO" w:eastAsia="ro-RO"/>
        </w:rPr>
        <w:t>Se recomandă autorilor ca dimensiunile materialelor transmise spre publicare să se încadreze în limitele a </w:t>
      </w:r>
      <w:r w:rsidRPr="008725F4">
        <w:rPr>
          <w:rFonts w:ascii="Times New Roman" w:hAnsi="Times New Roman" w:cs="Times New Roman"/>
          <w:b/>
          <w:bCs/>
          <w:sz w:val="24"/>
          <w:szCs w:val="24"/>
          <w:lang w:val="ro-RO" w:eastAsia="ro-RO"/>
        </w:rPr>
        <w:t>25.000-50.000</w:t>
      </w:r>
      <w:r w:rsidRPr="008725F4">
        <w:rPr>
          <w:rFonts w:ascii="Times New Roman" w:hAnsi="Times New Roman" w:cs="Times New Roman"/>
          <w:sz w:val="24"/>
          <w:szCs w:val="24"/>
          <w:lang w:val="ro-RO" w:eastAsia="ro-RO"/>
        </w:rPr>
        <w:t> de semne (fără spațiu).</w:t>
      </w:r>
    </w:p>
    <w:p w:rsidR="00583BF4" w:rsidRPr="008725F4" w:rsidRDefault="00583BF4" w:rsidP="00583BF4">
      <w:pPr>
        <w:spacing w:after="0" w:line="240" w:lineRule="auto"/>
        <w:rPr>
          <w:rFonts w:ascii="Times New Roman" w:hAnsi="Times New Roman" w:cs="Times New Roman"/>
          <w:sz w:val="24"/>
          <w:szCs w:val="24"/>
          <w:lang w:val="ro-RO" w:eastAsia="ro-RO"/>
        </w:rPr>
      </w:pPr>
    </w:p>
    <w:p w:rsidR="00583BF4" w:rsidRPr="008725F4" w:rsidRDefault="00583BF4" w:rsidP="00583BF4">
      <w:pPr>
        <w:spacing w:after="0" w:line="240" w:lineRule="auto"/>
        <w:rPr>
          <w:rFonts w:ascii="Times New Roman" w:hAnsi="Times New Roman" w:cs="Times New Roman"/>
          <w:sz w:val="24"/>
          <w:szCs w:val="24"/>
          <w:lang w:val="ro-RO" w:eastAsia="ro-RO"/>
        </w:rPr>
      </w:pPr>
      <w:r w:rsidRPr="008725F4">
        <w:rPr>
          <w:rFonts w:ascii="Times New Roman" w:hAnsi="Times New Roman" w:cs="Times New Roman"/>
          <w:sz w:val="24"/>
          <w:szCs w:val="24"/>
          <w:lang w:val="ro-RO" w:eastAsia="ro-RO"/>
        </w:rPr>
        <w:br/>
      </w:r>
    </w:p>
    <w:p w:rsidR="00D7692E" w:rsidRPr="008725F4" w:rsidRDefault="00D7692E">
      <w:pPr>
        <w:rPr>
          <w:sz w:val="24"/>
          <w:szCs w:val="24"/>
        </w:rPr>
      </w:pPr>
    </w:p>
    <w:p w:rsidR="00583BF4" w:rsidRPr="008725F4" w:rsidRDefault="00583BF4">
      <w:pPr>
        <w:rPr>
          <w:sz w:val="24"/>
          <w:szCs w:val="24"/>
        </w:rPr>
      </w:pPr>
    </w:p>
    <w:p w:rsidR="00583BF4" w:rsidRPr="008725F4" w:rsidRDefault="00583BF4">
      <w:pPr>
        <w:rPr>
          <w:sz w:val="24"/>
          <w:szCs w:val="24"/>
        </w:rPr>
      </w:pPr>
    </w:p>
    <w:p w:rsidR="00583BF4" w:rsidRPr="008725F4" w:rsidRDefault="00583BF4" w:rsidP="00583BF4">
      <w:pPr>
        <w:spacing w:after="0" w:line="240" w:lineRule="auto"/>
        <w:jc w:val="right"/>
        <w:rPr>
          <w:rFonts w:ascii="Times New Roman" w:hAnsi="Times New Roman" w:cs="Times New Roman"/>
          <w:i/>
          <w:sz w:val="24"/>
          <w:szCs w:val="24"/>
          <w:lang w:val="ro-RO" w:eastAsia="ro-RO"/>
        </w:rPr>
      </w:pPr>
      <w:bookmarkStart w:id="0" w:name="_GoBack"/>
      <w:bookmarkEnd w:id="0"/>
      <w:proofErr w:type="spellStart"/>
      <w:r w:rsidRPr="008725F4">
        <w:rPr>
          <w:rFonts w:ascii="Times New Roman" w:hAnsi="Times New Roman" w:cs="Times New Roman"/>
          <w:i/>
          <w:sz w:val="24"/>
          <w:szCs w:val="24"/>
          <w:lang w:val="ro-RO" w:eastAsia="ro-RO"/>
        </w:rPr>
        <w:lastRenderedPageBreak/>
        <w:t>Annex</w:t>
      </w:r>
      <w:proofErr w:type="spellEnd"/>
      <w:r w:rsidRPr="008725F4">
        <w:rPr>
          <w:rFonts w:ascii="Times New Roman" w:hAnsi="Times New Roman" w:cs="Times New Roman"/>
          <w:i/>
          <w:sz w:val="24"/>
          <w:szCs w:val="24"/>
          <w:lang w:val="ro-RO" w:eastAsia="ro-RO"/>
        </w:rPr>
        <w:t xml:space="preserve"> 1</w:t>
      </w:r>
    </w:p>
    <w:p w:rsidR="00583BF4" w:rsidRPr="008725F4" w:rsidRDefault="00583BF4" w:rsidP="00583BF4">
      <w:pPr>
        <w:spacing w:after="0" w:line="240" w:lineRule="auto"/>
        <w:jc w:val="right"/>
        <w:rPr>
          <w:rFonts w:ascii="Times New Roman" w:hAnsi="Times New Roman" w:cs="Times New Roman"/>
          <w:b/>
          <w:i/>
          <w:sz w:val="24"/>
          <w:szCs w:val="24"/>
          <w:lang w:val="ro-RO" w:eastAsia="ro-RO"/>
        </w:rPr>
      </w:pPr>
    </w:p>
    <w:p w:rsidR="00583BF4" w:rsidRPr="008725F4" w:rsidRDefault="00583BF4" w:rsidP="00583BF4">
      <w:pPr>
        <w:spacing w:after="0" w:line="240" w:lineRule="auto"/>
        <w:jc w:val="center"/>
        <w:rPr>
          <w:rFonts w:ascii="Times New Roman" w:hAnsi="Times New Roman" w:cs="Times New Roman"/>
          <w:b/>
          <w:i/>
          <w:sz w:val="24"/>
          <w:szCs w:val="24"/>
          <w:lang w:val="ro-RO" w:eastAsia="ro-RO"/>
        </w:rPr>
      </w:pPr>
    </w:p>
    <w:p w:rsidR="00583BF4" w:rsidRPr="008725F4" w:rsidRDefault="00583BF4" w:rsidP="00583BF4">
      <w:pPr>
        <w:spacing w:after="0" w:line="240" w:lineRule="auto"/>
        <w:jc w:val="center"/>
        <w:outlineLvl w:val="1"/>
        <w:rPr>
          <w:rFonts w:ascii="Times New Roman" w:eastAsia="Times New Roman" w:hAnsi="Times New Roman" w:cs="Times New Roman"/>
          <w:b/>
          <w:bCs/>
          <w:sz w:val="24"/>
          <w:szCs w:val="24"/>
          <w:lang w:eastAsia="ro-RO"/>
        </w:rPr>
      </w:pPr>
      <w:r w:rsidRPr="008725F4">
        <w:rPr>
          <w:rFonts w:ascii="Times New Roman" w:eastAsia="Times New Roman" w:hAnsi="Times New Roman" w:cs="Times New Roman"/>
          <w:b/>
          <w:bCs/>
          <w:sz w:val="24"/>
          <w:szCs w:val="24"/>
          <w:lang w:eastAsia="ro-RO"/>
        </w:rPr>
        <w:t>REQUIREMENTS</w:t>
      </w:r>
    </w:p>
    <w:p w:rsidR="00583BF4" w:rsidRPr="008725F4" w:rsidRDefault="00583BF4" w:rsidP="00583BF4">
      <w:pPr>
        <w:spacing w:after="0" w:line="240" w:lineRule="auto"/>
        <w:jc w:val="center"/>
        <w:outlineLvl w:val="1"/>
        <w:rPr>
          <w:rFonts w:ascii="Times New Roman" w:eastAsia="Times New Roman" w:hAnsi="Times New Roman" w:cs="Times New Roman"/>
          <w:b/>
          <w:bCs/>
          <w:sz w:val="24"/>
          <w:szCs w:val="24"/>
          <w:lang w:eastAsia="ro-RO"/>
        </w:rPr>
      </w:pPr>
    </w:p>
    <w:p w:rsidR="00583BF4" w:rsidRPr="008725F4" w:rsidRDefault="00583BF4" w:rsidP="00583BF4">
      <w:pPr>
        <w:spacing w:after="0" w:line="240" w:lineRule="auto"/>
        <w:jc w:val="both"/>
        <w:rPr>
          <w:rFonts w:ascii="Times New Roman" w:eastAsia="Times New Roman" w:hAnsi="Times New Roman" w:cs="Times New Roman"/>
          <w:sz w:val="24"/>
          <w:szCs w:val="24"/>
          <w:lang w:eastAsia="ro-RO"/>
        </w:rPr>
      </w:pPr>
      <w:r w:rsidRPr="008725F4">
        <w:rPr>
          <w:rFonts w:ascii="Times New Roman" w:hAnsi="Times New Roman" w:cs="Times New Roman"/>
          <w:sz w:val="24"/>
          <w:szCs w:val="24"/>
          <w:lang w:eastAsia="ro-RO"/>
        </w:rPr>
        <w:t xml:space="preserve">The </w:t>
      </w:r>
      <w:proofErr w:type="gramStart"/>
      <w:r w:rsidRPr="008725F4">
        <w:rPr>
          <w:rFonts w:ascii="Times New Roman" w:hAnsi="Times New Roman" w:cs="Times New Roman"/>
          <w:sz w:val="24"/>
          <w:szCs w:val="24"/>
          <w:lang w:eastAsia="ro-RO"/>
        </w:rPr>
        <w:t>materials for publication shall be submitted by the authors in electronic format to the following e-mail address</w:t>
      </w:r>
      <w:proofErr w:type="gramEnd"/>
      <w:r w:rsidRPr="008725F4">
        <w:rPr>
          <w:rFonts w:ascii="Times New Roman" w:hAnsi="Times New Roman" w:cs="Times New Roman"/>
          <w:sz w:val="24"/>
          <w:szCs w:val="24"/>
          <w:lang w:eastAsia="ro-RO"/>
        </w:rPr>
        <w:t>:</w:t>
      </w:r>
      <w:r w:rsidRPr="008725F4">
        <w:rPr>
          <w:rFonts w:ascii="Times New Roman" w:eastAsia="Times New Roman" w:hAnsi="Times New Roman" w:cs="Times New Roman"/>
          <w:sz w:val="24"/>
          <w:szCs w:val="24"/>
          <w:lang w:eastAsia="ro-RO"/>
        </w:rPr>
        <w:t xml:space="preserve"> </w:t>
      </w:r>
      <w:hyperlink r:id="rId13" w:history="1">
        <w:r w:rsidRPr="008725F4">
          <w:rPr>
            <w:rStyle w:val="a4"/>
            <w:rFonts w:ascii="Times New Roman" w:hAnsi="Times New Roman" w:cs="Times New Roman"/>
            <w:sz w:val="24"/>
            <w:szCs w:val="24"/>
          </w:rPr>
          <w:t>cnejzoom@gmail.com</w:t>
        </w:r>
      </w:hyperlink>
      <w:r w:rsidRPr="008725F4">
        <w:rPr>
          <w:sz w:val="24"/>
          <w:szCs w:val="24"/>
        </w:rPr>
        <w:t xml:space="preserve"> </w:t>
      </w:r>
    </w:p>
    <w:p w:rsidR="00583BF4" w:rsidRPr="008725F4" w:rsidRDefault="00583BF4" w:rsidP="00583BF4">
      <w:pPr>
        <w:spacing w:after="0" w:line="240" w:lineRule="auto"/>
        <w:jc w:val="both"/>
        <w:rPr>
          <w:rFonts w:ascii="Times New Roman" w:hAnsi="Times New Roman" w:cs="Times New Roman"/>
          <w:sz w:val="24"/>
          <w:szCs w:val="24"/>
          <w:lang w:eastAsia="ro-RO"/>
        </w:rPr>
      </w:pPr>
      <w:r w:rsidRPr="008725F4">
        <w:rPr>
          <w:rFonts w:ascii="Times New Roman" w:hAnsi="Times New Roman" w:cs="Times New Roman"/>
          <w:sz w:val="24"/>
          <w:szCs w:val="24"/>
          <w:lang w:eastAsia="ro-RO"/>
        </w:rPr>
        <w:t>When submitting their paper, the author(s) must provide the following information:</w:t>
      </w:r>
    </w:p>
    <w:p w:rsidR="00583BF4" w:rsidRPr="008725F4" w:rsidRDefault="00583BF4" w:rsidP="00583BF4">
      <w:pPr>
        <w:spacing w:after="0" w:line="240" w:lineRule="auto"/>
        <w:jc w:val="both"/>
        <w:rPr>
          <w:rFonts w:ascii="Times New Roman" w:hAnsi="Times New Roman" w:cs="Times New Roman"/>
          <w:b/>
          <w:i/>
          <w:sz w:val="24"/>
          <w:szCs w:val="24"/>
          <w:lang w:eastAsia="ro-RO"/>
        </w:rPr>
      </w:pPr>
      <w:r w:rsidRPr="008725F4">
        <w:rPr>
          <w:rFonts w:ascii="Times New Roman" w:hAnsi="Times New Roman" w:cs="Times New Roman"/>
          <w:b/>
          <w:i/>
          <w:sz w:val="24"/>
          <w:szCs w:val="24"/>
          <w:lang w:eastAsia="ro-RO"/>
        </w:rPr>
        <w:t>Title of the article (in Romanian (or another language) and in English);</w:t>
      </w:r>
    </w:p>
    <w:p w:rsidR="00583BF4" w:rsidRPr="008725F4" w:rsidRDefault="00583BF4" w:rsidP="00583BF4">
      <w:pPr>
        <w:spacing w:after="0" w:line="240" w:lineRule="auto"/>
        <w:jc w:val="both"/>
        <w:rPr>
          <w:rFonts w:ascii="Times New Roman" w:hAnsi="Times New Roman" w:cs="Times New Roman"/>
          <w:b/>
          <w:i/>
          <w:sz w:val="24"/>
          <w:szCs w:val="24"/>
          <w:lang w:eastAsia="ro-RO"/>
        </w:rPr>
      </w:pPr>
      <w:r w:rsidRPr="008725F4">
        <w:rPr>
          <w:rFonts w:ascii="Times New Roman" w:hAnsi="Times New Roman" w:cs="Times New Roman"/>
          <w:b/>
          <w:i/>
          <w:sz w:val="24"/>
          <w:szCs w:val="24"/>
          <w:lang w:eastAsia="ro-RO"/>
        </w:rPr>
        <w:t>First name and last name;</w:t>
      </w:r>
    </w:p>
    <w:p w:rsidR="00583BF4" w:rsidRPr="008725F4" w:rsidRDefault="00583BF4" w:rsidP="00583BF4">
      <w:pPr>
        <w:spacing w:after="0" w:line="240" w:lineRule="auto"/>
        <w:jc w:val="both"/>
        <w:rPr>
          <w:rFonts w:ascii="Times New Roman" w:hAnsi="Times New Roman" w:cs="Times New Roman"/>
          <w:b/>
          <w:i/>
          <w:sz w:val="24"/>
          <w:szCs w:val="24"/>
          <w:lang w:eastAsia="ro-RO"/>
        </w:rPr>
      </w:pPr>
      <w:r w:rsidRPr="008725F4">
        <w:rPr>
          <w:rFonts w:ascii="Times New Roman" w:hAnsi="Times New Roman" w:cs="Times New Roman"/>
          <w:b/>
          <w:i/>
          <w:sz w:val="24"/>
          <w:szCs w:val="24"/>
          <w:lang w:eastAsia="ro-RO"/>
        </w:rPr>
        <w:t>Institutional affiliation and position held</w:t>
      </w:r>
      <w:proofErr w:type="gramStart"/>
      <w:r w:rsidRPr="008725F4">
        <w:rPr>
          <w:rFonts w:ascii="Times New Roman" w:hAnsi="Times New Roman" w:cs="Times New Roman"/>
          <w:b/>
          <w:i/>
          <w:sz w:val="24"/>
          <w:szCs w:val="24"/>
          <w:lang w:eastAsia="ro-RO"/>
        </w:rPr>
        <w:t>;</w:t>
      </w:r>
      <w:proofErr w:type="gramEnd"/>
    </w:p>
    <w:p w:rsidR="00583BF4" w:rsidRPr="008725F4" w:rsidRDefault="00583BF4" w:rsidP="00583BF4">
      <w:pPr>
        <w:spacing w:after="0" w:line="240" w:lineRule="auto"/>
        <w:jc w:val="both"/>
        <w:rPr>
          <w:rFonts w:ascii="Times New Roman" w:hAnsi="Times New Roman" w:cs="Times New Roman"/>
          <w:b/>
          <w:i/>
          <w:sz w:val="24"/>
          <w:szCs w:val="24"/>
          <w:lang w:eastAsia="ro-RO"/>
        </w:rPr>
      </w:pPr>
      <w:r w:rsidRPr="008725F4">
        <w:rPr>
          <w:rFonts w:ascii="Times New Roman" w:hAnsi="Times New Roman" w:cs="Times New Roman"/>
          <w:b/>
          <w:i/>
          <w:sz w:val="24"/>
          <w:szCs w:val="24"/>
          <w:lang w:eastAsia="ro-RO"/>
        </w:rPr>
        <w:t>E-mail address of the author and the institution or research organization.</w:t>
      </w:r>
    </w:p>
    <w:p w:rsidR="00583BF4" w:rsidRPr="008725F4" w:rsidRDefault="00583BF4" w:rsidP="00583BF4">
      <w:pPr>
        <w:spacing w:after="0" w:line="240" w:lineRule="auto"/>
        <w:jc w:val="both"/>
        <w:rPr>
          <w:rFonts w:ascii="Times New Roman" w:hAnsi="Times New Roman" w:cs="Times New Roman"/>
          <w:b/>
          <w:i/>
          <w:sz w:val="24"/>
          <w:szCs w:val="24"/>
          <w:lang w:eastAsia="ro-RO"/>
        </w:rPr>
      </w:pPr>
    </w:p>
    <w:p w:rsidR="00583BF4" w:rsidRPr="008725F4" w:rsidRDefault="00583BF4" w:rsidP="00583BF4">
      <w:pPr>
        <w:spacing w:after="0" w:line="240" w:lineRule="auto"/>
        <w:jc w:val="both"/>
        <w:rPr>
          <w:rFonts w:ascii="Times New Roman" w:hAnsi="Times New Roman" w:cs="Times New Roman"/>
          <w:b/>
          <w:sz w:val="24"/>
          <w:szCs w:val="24"/>
          <w:lang w:eastAsia="ro-RO"/>
        </w:rPr>
      </w:pPr>
      <w:r w:rsidRPr="008725F4">
        <w:rPr>
          <w:rFonts w:ascii="Times New Roman" w:hAnsi="Times New Roman" w:cs="Times New Roman"/>
          <w:b/>
          <w:sz w:val="24"/>
          <w:szCs w:val="24"/>
          <w:lang w:eastAsia="ro-RO"/>
        </w:rPr>
        <w:t>It is mandatory to indicate the Universal Decimal Classification (UDC) for each article.</w:t>
      </w:r>
    </w:p>
    <w:p w:rsidR="00583BF4" w:rsidRPr="008725F4" w:rsidRDefault="00583BF4" w:rsidP="00583BF4">
      <w:pPr>
        <w:spacing w:after="0" w:line="240" w:lineRule="auto"/>
        <w:jc w:val="both"/>
        <w:rPr>
          <w:rFonts w:ascii="Times New Roman" w:eastAsia="Times New Roman" w:hAnsi="Times New Roman" w:cs="Times New Roman"/>
          <w:sz w:val="24"/>
          <w:szCs w:val="24"/>
          <w:lang w:eastAsia="ro-RO"/>
        </w:rPr>
      </w:pPr>
    </w:p>
    <w:p w:rsidR="00583BF4" w:rsidRPr="008725F4" w:rsidRDefault="00583BF4" w:rsidP="00583BF4">
      <w:pPr>
        <w:spacing w:after="0" w:line="240" w:lineRule="auto"/>
        <w:jc w:val="both"/>
        <w:rPr>
          <w:rFonts w:ascii="Times New Roman" w:eastAsia="Times New Roman" w:hAnsi="Times New Roman" w:cs="Times New Roman"/>
          <w:sz w:val="24"/>
          <w:szCs w:val="24"/>
          <w:lang w:eastAsia="ro-RO"/>
        </w:rPr>
      </w:pPr>
      <w:r w:rsidRPr="008725F4">
        <w:rPr>
          <w:rFonts w:ascii="Times New Roman" w:hAnsi="Times New Roman" w:cs="Times New Roman"/>
          <w:b/>
          <w:sz w:val="24"/>
          <w:szCs w:val="24"/>
          <w:lang w:eastAsia="ro-RO"/>
        </w:rPr>
        <w:t xml:space="preserve">Abstract and keywords: </w:t>
      </w:r>
      <w:r w:rsidRPr="008725F4">
        <w:rPr>
          <w:rFonts w:ascii="Times New Roman" w:eastAsia="Times New Roman" w:hAnsi="Times New Roman" w:cs="Times New Roman"/>
          <w:sz w:val="24"/>
          <w:szCs w:val="24"/>
          <w:lang w:eastAsia="ro-RO"/>
        </w:rPr>
        <w:t>The scientific paper must be accompanied by an abstract (in Romanian and English), totaling 1,000–1,500 characters (without spaces), and at least five keywords (in Romanian and English). The abstract should identify the subject, the main objective, the results of the research, and the theoretical and practical implications of the study.</w:t>
      </w:r>
    </w:p>
    <w:p w:rsidR="00583BF4" w:rsidRPr="008725F4" w:rsidRDefault="00583BF4" w:rsidP="00583BF4">
      <w:pPr>
        <w:spacing w:after="0" w:line="240" w:lineRule="auto"/>
        <w:jc w:val="both"/>
        <w:rPr>
          <w:rFonts w:ascii="Times New Roman" w:hAnsi="Times New Roman" w:cs="Times New Roman"/>
          <w:b/>
          <w:sz w:val="24"/>
          <w:szCs w:val="24"/>
          <w:lang w:eastAsia="ro-RO"/>
        </w:rPr>
      </w:pPr>
      <w:r w:rsidRPr="008725F4">
        <w:rPr>
          <w:rFonts w:ascii="Times New Roman" w:hAnsi="Times New Roman" w:cs="Times New Roman"/>
          <w:b/>
          <w:sz w:val="24"/>
          <w:szCs w:val="24"/>
          <w:lang w:eastAsia="ro-RO"/>
        </w:rPr>
        <w:t>The structure of the paper must include the following elements:</w:t>
      </w:r>
    </w:p>
    <w:p w:rsidR="00583BF4" w:rsidRPr="008725F4" w:rsidRDefault="00583BF4" w:rsidP="00583BF4">
      <w:pPr>
        <w:spacing w:after="0" w:line="240" w:lineRule="auto"/>
        <w:jc w:val="both"/>
        <w:rPr>
          <w:rFonts w:ascii="Times New Roman" w:hAnsi="Times New Roman" w:cs="Times New Roman"/>
          <w:b/>
          <w:sz w:val="24"/>
          <w:szCs w:val="24"/>
          <w:lang w:eastAsia="ro-RO"/>
        </w:rPr>
      </w:pPr>
      <w:r w:rsidRPr="008725F4">
        <w:rPr>
          <w:rFonts w:ascii="Times New Roman" w:hAnsi="Times New Roman" w:cs="Times New Roman"/>
          <w:b/>
          <w:sz w:val="24"/>
          <w:szCs w:val="24"/>
          <w:lang w:eastAsia="ro-RO"/>
        </w:rPr>
        <w:t xml:space="preserve">Introduction. </w:t>
      </w:r>
      <w:r w:rsidRPr="008725F4">
        <w:rPr>
          <w:rFonts w:ascii="Times New Roman" w:eastAsia="Times New Roman" w:hAnsi="Times New Roman" w:cs="Times New Roman"/>
          <w:sz w:val="24"/>
          <w:szCs w:val="24"/>
          <w:lang w:eastAsia="ro-RO"/>
        </w:rPr>
        <w:t xml:space="preserve">It </w:t>
      </w:r>
      <w:proofErr w:type="gramStart"/>
      <w:r w:rsidRPr="008725F4">
        <w:rPr>
          <w:rFonts w:ascii="Times New Roman" w:eastAsia="Times New Roman" w:hAnsi="Times New Roman" w:cs="Times New Roman"/>
          <w:sz w:val="24"/>
          <w:szCs w:val="24"/>
          <w:lang w:eastAsia="ro-RO"/>
        </w:rPr>
        <w:t>is recommended</w:t>
      </w:r>
      <w:proofErr w:type="gramEnd"/>
      <w:r w:rsidRPr="008725F4">
        <w:rPr>
          <w:rFonts w:ascii="Times New Roman" w:eastAsia="Times New Roman" w:hAnsi="Times New Roman" w:cs="Times New Roman"/>
          <w:sz w:val="24"/>
          <w:szCs w:val="24"/>
          <w:lang w:eastAsia="ro-RO"/>
        </w:rPr>
        <w:t xml:space="preserve"> that the introduction reflect the subject and object of the research, its topical character, and the motivation for the study, the degree of scientific coverage in the literature, trends, and premises for the research. The formulation of the research hypothesis at the end of the introduction is mandatory.</w:t>
      </w:r>
    </w:p>
    <w:p w:rsidR="00583BF4" w:rsidRPr="008725F4" w:rsidRDefault="00583BF4" w:rsidP="00583BF4">
      <w:pPr>
        <w:spacing w:after="0" w:line="240" w:lineRule="auto"/>
        <w:jc w:val="both"/>
        <w:rPr>
          <w:rFonts w:ascii="Times New Roman" w:hAnsi="Times New Roman" w:cs="Times New Roman"/>
          <w:b/>
          <w:sz w:val="24"/>
          <w:szCs w:val="24"/>
          <w:lang w:eastAsia="ro-RO"/>
        </w:rPr>
      </w:pPr>
      <w:r w:rsidRPr="008725F4">
        <w:rPr>
          <w:rFonts w:ascii="Times New Roman" w:eastAsia="Times New Roman" w:hAnsi="Times New Roman" w:cs="Times New Roman"/>
          <w:b/>
          <w:bCs/>
          <w:sz w:val="24"/>
          <w:szCs w:val="24"/>
          <w:lang w:eastAsia="ro-RO"/>
        </w:rPr>
        <w:t xml:space="preserve">Methods and materials used. </w:t>
      </w:r>
      <w:r w:rsidRPr="008725F4">
        <w:rPr>
          <w:rFonts w:ascii="Times New Roman" w:eastAsia="Times New Roman" w:hAnsi="Times New Roman" w:cs="Times New Roman"/>
          <w:sz w:val="24"/>
          <w:szCs w:val="24"/>
          <w:lang w:eastAsia="ro-RO"/>
        </w:rPr>
        <w:t xml:space="preserve">The methods of research and materials used in developing the study </w:t>
      </w:r>
      <w:proofErr w:type="gramStart"/>
      <w:r w:rsidRPr="008725F4">
        <w:rPr>
          <w:rFonts w:ascii="Times New Roman" w:eastAsia="Times New Roman" w:hAnsi="Times New Roman" w:cs="Times New Roman"/>
          <w:sz w:val="24"/>
          <w:szCs w:val="24"/>
          <w:lang w:eastAsia="ro-RO"/>
        </w:rPr>
        <w:t>should be briefly described</w:t>
      </w:r>
      <w:proofErr w:type="gramEnd"/>
      <w:r w:rsidRPr="008725F4">
        <w:rPr>
          <w:rFonts w:ascii="Times New Roman" w:eastAsia="Times New Roman" w:hAnsi="Times New Roman" w:cs="Times New Roman"/>
          <w:sz w:val="24"/>
          <w:szCs w:val="24"/>
          <w:lang w:eastAsia="ro-RO"/>
        </w:rPr>
        <w:t xml:space="preserve"> in direct relation to the investigated subject (data and empirical studies, case law, interviews, case studies, etc.).</w:t>
      </w:r>
    </w:p>
    <w:p w:rsidR="00583BF4" w:rsidRPr="008725F4" w:rsidRDefault="00583BF4" w:rsidP="00583BF4">
      <w:pPr>
        <w:spacing w:after="0" w:line="240" w:lineRule="auto"/>
        <w:jc w:val="both"/>
        <w:rPr>
          <w:rFonts w:ascii="Times New Roman" w:hAnsi="Times New Roman" w:cs="Times New Roman"/>
          <w:b/>
          <w:sz w:val="24"/>
          <w:szCs w:val="24"/>
          <w:lang w:eastAsia="ro-RO"/>
        </w:rPr>
      </w:pPr>
      <w:r w:rsidRPr="008725F4">
        <w:rPr>
          <w:rFonts w:ascii="Times New Roman" w:eastAsia="Times New Roman" w:hAnsi="Times New Roman" w:cs="Times New Roman"/>
          <w:b/>
          <w:bCs/>
          <w:sz w:val="24"/>
          <w:szCs w:val="24"/>
          <w:lang w:eastAsia="ro-RO"/>
        </w:rPr>
        <w:t>List of abbreviations.</w:t>
      </w:r>
    </w:p>
    <w:p w:rsidR="00583BF4" w:rsidRPr="008725F4" w:rsidRDefault="00583BF4" w:rsidP="00583BF4">
      <w:pPr>
        <w:spacing w:after="0" w:line="240" w:lineRule="auto"/>
        <w:jc w:val="both"/>
        <w:rPr>
          <w:rFonts w:ascii="Times New Roman" w:eastAsia="Times New Roman" w:hAnsi="Times New Roman" w:cs="Times New Roman"/>
          <w:sz w:val="24"/>
          <w:szCs w:val="24"/>
          <w:lang w:eastAsia="ro-RO"/>
        </w:rPr>
      </w:pPr>
      <w:r w:rsidRPr="008725F4">
        <w:rPr>
          <w:rFonts w:ascii="Times New Roman" w:eastAsia="Times New Roman" w:hAnsi="Times New Roman" w:cs="Times New Roman"/>
          <w:b/>
          <w:bCs/>
          <w:sz w:val="24"/>
          <w:szCs w:val="24"/>
          <w:lang w:eastAsia="ro-RO"/>
        </w:rPr>
        <w:t xml:space="preserve">Research and results. </w:t>
      </w:r>
      <w:r w:rsidRPr="008725F4">
        <w:rPr>
          <w:rFonts w:ascii="Times New Roman" w:eastAsia="Times New Roman" w:hAnsi="Times New Roman" w:cs="Times New Roman"/>
          <w:sz w:val="24"/>
          <w:szCs w:val="24"/>
          <w:lang w:eastAsia="ro-RO"/>
        </w:rPr>
        <w:t xml:space="preserve">This forms the main content of the paper. It </w:t>
      </w:r>
      <w:proofErr w:type="gramStart"/>
      <w:r w:rsidRPr="008725F4">
        <w:rPr>
          <w:rFonts w:ascii="Times New Roman" w:eastAsia="Times New Roman" w:hAnsi="Times New Roman" w:cs="Times New Roman"/>
          <w:sz w:val="24"/>
          <w:szCs w:val="24"/>
          <w:lang w:eastAsia="ro-RO"/>
        </w:rPr>
        <w:t>is recommended</w:t>
      </w:r>
      <w:proofErr w:type="gramEnd"/>
      <w:r w:rsidRPr="008725F4">
        <w:rPr>
          <w:rFonts w:ascii="Times New Roman" w:eastAsia="Times New Roman" w:hAnsi="Times New Roman" w:cs="Times New Roman"/>
          <w:sz w:val="24"/>
          <w:szCs w:val="24"/>
          <w:lang w:eastAsia="ro-RO"/>
        </w:rPr>
        <w:t xml:space="preserve"> to structure the presentation into paragraphs or even subparagraphs (for instance: 4.1. Elements of comparative criminal law; 4.2. Elements of national criminal law; 4.3. Elements of case law, etc.). We encourage separate presentation of the discussion from the results. </w:t>
      </w:r>
    </w:p>
    <w:p w:rsidR="00583BF4" w:rsidRPr="008725F4" w:rsidRDefault="00583BF4" w:rsidP="00583BF4">
      <w:pPr>
        <w:spacing w:after="0" w:line="240" w:lineRule="auto"/>
        <w:jc w:val="both"/>
        <w:rPr>
          <w:rFonts w:ascii="Times New Roman" w:eastAsia="Times New Roman" w:hAnsi="Times New Roman" w:cs="Times New Roman"/>
          <w:b/>
          <w:bCs/>
          <w:sz w:val="24"/>
          <w:szCs w:val="24"/>
          <w:lang w:eastAsia="ro-RO"/>
        </w:rPr>
      </w:pPr>
      <w:r w:rsidRPr="008725F4">
        <w:rPr>
          <w:rFonts w:ascii="Times New Roman" w:eastAsia="Times New Roman" w:hAnsi="Times New Roman" w:cs="Times New Roman"/>
          <w:b/>
          <w:bCs/>
          <w:sz w:val="24"/>
          <w:szCs w:val="24"/>
          <w:lang w:eastAsia="ro-RO"/>
        </w:rPr>
        <w:t>Conclusions.</w:t>
      </w:r>
    </w:p>
    <w:p w:rsidR="00583BF4" w:rsidRPr="008725F4" w:rsidRDefault="00583BF4" w:rsidP="00583BF4">
      <w:pPr>
        <w:spacing w:after="0" w:line="240" w:lineRule="auto"/>
        <w:jc w:val="both"/>
        <w:rPr>
          <w:rFonts w:ascii="Times New Roman" w:eastAsia="Times New Roman" w:hAnsi="Times New Roman" w:cs="Times New Roman"/>
          <w:b/>
          <w:bCs/>
          <w:sz w:val="24"/>
          <w:szCs w:val="24"/>
          <w:lang w:eastAsia="ro-RO"/>
        </w:rPr>
      </w:pPr>
      <w:r w:rsidRPr="008725F4">
        <w:rPr>
          <w:rFonts w:ascii="Times New Roman" w:eastAsia="Times New Roman" w:hAnsi="Times New Roman" w:cs="Times New Roman"/>
          <w:b/>
          <w:bCs/>
          <w:sz w:val="24"/>
          <w:szCs w:val="24"/>
          <w:lang w:eastAsia="ro-RO"/>
        </w:rPr>
        <w:t>Bibliographical References</w:t>
      </w:r>
    </w:p>
    <w:p w:rsidR="00583BF4" w:rsidRPr="008725F4" w:rsidRDefault="00583BF4" w:rsidP="00583BF4">
      <w:pPr>
        <w:spacing w:after="0" w:line="240" w:lineRule="auto"/>
        <w:jc w:val="both"/>
        <w:rPr>
          <w:rFonts w:ascii="Times New Roman" w:eastAsia="Times New Roman" w:hAnsi="Times New Roman" w:cs="Times New Roman"/>
          <w:sz w:val="24"/>
          <w:szCs w:val="24"/>
          <w:lang w:eastAsia="ro-RO"/>
        </w:rPr>
      </w:pPr>
      <w:r w:rsidRPr="008725F4">
        <w:rPr>
          <w:rFonts w:ascii="Times New Roman" w:eastAsia="Times New Roman" w:hAnsi="Times New Roman" w:cs="Times New Roman"/>
          <w:sz w:val="24"/>
          <w:szCs w:val="24"/>
          <w:lang w:eastAsia="ro-RO"/>
        </w:rPr>
        <w:t>The bibliographical references shall be prepared in conformity with SM ISO 690:2022 standard.</w:t>
      </w:r>
    </w:p>
    <w:p w:rsidR="00583BF4" w:rsidRPr="008725F4" w:rsidRDefault="00583BF4" w:rsidP="00583BF4">
      <w:pPr>
        <w:spacing w:after="0" w:line="240" w:lineRule="auto"/>
        <w:jc w:val="both"/>
        <w:rPr>
          <w:rFonts w:ascii="Times New Roman" w:eastAsia="Times New Roman" w:hAnsi="Times New Roman" w:cs="Times New Roman"/>
          <w:sz w:val="24"/>
          <w:szCs w:val="24"/>
          <w:lang w:eastAsia="ro-RO"/>
        </w:rPr>
      </w:pPr>
      <w:r w:rsidRPr="008725F4">
        <w:rPr>
          <w:rFonts w:ascii="Times New Roman" w:eastAsia="Times New Roman" w:hAnsi="Times New Roman" w:cs="Times New Roman"/>
          <w:sz w:val="24"/>
          <w:szCs w:val="24"/>
          <w:lang w:eastAsia="ro-RO"/>
        </w:rPr>
        <w:t xml:space="preserve">Examples: </w:t>
      </w:r>
    </w:p>
    <w:p w:rsidR="00583BF4" w:rsidRPr="008725F4" w:rsidRDefault="00583BF4" w:rsidP="00583BF4">
      <w:pPr>
        <w:spacing w:after="0" w:line="240" w:lineRule="auto"/>
        <w:jc w:val="both"/>
        <w:rPr>
          <w:rFonts w:ascii="Times New Roman" w:hAnsi="Times New Roman" w:cs="Times New Roman"/>
          <w:sz w:val="24"/>
          <w:szCs w:val="24"/>
          <w:lang w:eastAsia="ro-RO"/>
        </w:rPr>
      </w:pPr>
      <w:r w:rsidRPr="008725F4">
        <w:rPr>
          <w:rFonts w:ascii="Times New Roman" w:hAnsi="Times New Roman" w:cs="Times New Roman"/>
          <w:b/>
          <w:sz w:val="24"/>
          <w:szCs w:val="24"/>
          <w:lang w:eastAsia="ro-RO"/>
        </w:rPr>
        <w:t>1</w:t>
      </w:r>
      <w:r w:rsidRPr="008725F4">
        <w:rPr>
          <w:rFonts w:ascii="Times New Roman" w:eastAsia="Times New Roman" w:hAnsi="Times New Roman" w:cs="Times New Roman"/>
          <w:i/>
          <w:sz w:val="24"/>
          <w:szCs w:val="24"/>
          <w:lang w:eastAsia="ro-RO"/>
        </w:rPr>
        <w:t>. Law on the State Labor Inspectorate</w:t>
      </w:r>
      <w:r w:rsidRPr="008725F4">
        <w:rPr>
          <w:rFonts w:ascii="Times New Roman" w:hAnsi="Times New Roman" w:cs="Times New Roman"/>
          <w:sz w:val="24"/>
          <w:szCs w:val="24"/>
          <w:lang w:eastAsia="ro-RO"/>
        </w:rPr>
        <w:t xml:space="preserve"> no. 140 of 10 May 2001. In Official Monitor of the Republic of Moldova, 2001, no. 6871;</w:t>
      </w:r>
    </w:p>
    <w:p w:rsidR="00583BF4" w:rsidRPr="008725F4" w:rsidRDefault="00583BF4" w:rsidP="00583BF4">
      <w:pPr>
        <w:spacing w:after="0" w:line="240" w:lineRule="auto"/>
        <w:jc w:val="both"/>
        <w:rPr>
          <w:rFonts w:ascii="Times New Roman" w:hAnsi="Times New Roman" w:cs="Times New Roman"/>
          <w:sz w:val="24"/>
          <w:szCs w:val="24"/>
          <w:lang w:eastAsia="ro-RO"/>
        </w:rPr>
      </w:pPr>
      <w:r w:rsidRPr="008725F4">
        <w:rPr>
          <w:rFonts w:ascii="Times New Roman" w:hAnsi="Times New Roman" w:cs="Times New Roman"/>
          <w:b/>
          <w:sz w:val="24"/>
          <w:szCs w:val="24"/>
          <w:lang w:eastAsia="ro-RO"/>
        </w:rPr>
        <w:t xml:space="preserve">2. </w:t>
      </w:r>
      <w:r w:rsidRPr="008725F4">
        <w:rPr>
          <w:rFonts w:ascii="Times New Roman" w:eastAsia="Times New Roman" w:hAnsi="Times New Roman" w:cs="Times New Roman"/>
          <w:i/>
          <w:sz w:val="24"/>
          <w:szCs w:val="24"/>
          <w:lang w:eastAsia="ro-RO"/>
        </w:rPr>
        <w:t>Law on Occupational Safety and Health</w:t>
      </w:r>
      <w:r w:rsidRPr="008725F4">
        <w:rPr>
          <w:rFonts w:ascii="Times New Roman" w:hAnsi="Times New Roman" w:cs="Times New Roman"/>
          <w:sz w:val="24"/>
          <w:szCs w:val="24"/>
          <w:lang w:eastAsia="ro-RO"/>
        </w:rPr>
        <w:t xml:space="preserve"> no. 186 of 10 July 2008. In Official Monitor of the Republic of Moldova, 2008, no. 143-144;</w:t>
      </w:r>
    </w:p>
    <w:p w:rsidR="00583BF4" w:rsidRPr="008725F4" w:rsidRDefault="00583BF4" w:rsidP="00583BF4">
      <w:pPr>
        <w:spacing w:after="0" w:line="240" w:lineRule="auto"/>
        <w:jc w:val="both"/>
        <w:rPr>
          <w:rFonts w:ascii="Times New Roman" w:hAnsi="Times New Roman" w:cs="Times New Roman"/>
          <w:sz w:val="24"/>
          <w:szCs w:val="24"/>
          <w:lang w:eastAsia="ro-RO"/>
        </w:rPr>
      </w:pPr>
      <w:r w:rsidRPr="008725F4">
        <w:rPr>
          <w:rFonts w:ascii="Times New Roman" w:hAnsi="Times New Roman" w:cs="Times New Roman"/>
          <w:b/>
          <w:sz w:val="24"/>
          <w:szCs w:val="24"/>
          <w:lang w:eastAsia="ro-RO"/>
        </w:rPr>
        <w:t xml:space="preserve">3. </w:t>
      </w:r>
      <w:r w:rsidRPr="008725F4">
        <w:rPr>
          <w:rFonts w:ascii="Times New Roman" w:eastAsia="Times New Roman" w:hAnsi="Times New Roman" w:cs="Times New Roman"/>
          <w:i/>
          <w:sz w:val="24"/>
          <w:szCs w:val="24"/>
          <w:lang w:eastAsia="ro-RO"/>
        </w:rPr>
        <w:t>Law on State Control of Entrepreneurial Activity</w:t>
      </w:r>
      <w:r w:rsidRPr="008725F4">
        <w:rPr>
          <w:rFonts w:ascii="Times New Roman" w:hAnsi="Times New Roman" w:cs="Times New Roman"/>
          <w:sz w:val="24"/>
          <w:szCs w:val="24"/>
          <w:lang w:eastAsia="ro-RO"/>
        </w:rPr>
        <w:t xml:space="preserve"> no. 131 of 8 June 2012. In Official Monitor of the Republic of Moldova, 2012, no. 181-184;</w:t>
      </w:r>
    </w:p>
    <w:p w:rsidR="00583BF4" w:rsidRPr="008725F4" w:rsidRDefault="00583BF4" w:rsidP="00583BF4">
      <w:pPr>
        <w:spacing w:after="0" w:line="240" w:lineRule="auto"/>
        <w:jc w:val="both"/>
        <w:rPr>
          <w:rFonts w:ascii="Times New Roman" w:hAnsi="Times New Roman" w:cs="Times New Roman"/>
          <w:sz w:val="24"/>
          <w:szCs w:val="24"/>
          <w:lang w:eastAsia="ro-RO"/>
        </w:rPr>
      </w:pPr>
      <w:r w:rsidRPr="008725F4">
        <w:rPr>
          <w:rFonts w:ascii="Times New Roman" w:hAnsi="Times New Roman" w:cs="Times New Roman"/>
          <w:b/>
          <w:sz w:val="24"/>
          <w:szCs w:val="24"/>
          <w:lang w:eastAsia="ro-RO"/>
        </w:rPr>
        <w:t xml:space="preserve">4. </w:t>
      </w:r>
      <w:r w:rsidRPr="008725F4">
        <w:rPr>
          <w:rFonts w:ascii="Times New Roman" w:eastAsia="Times New Roman" w:hAnsi="Times New Roman" w:cs="Times New Roman"/>
          <w:i/>
          <w:sz w:val="24"/>
          <w:szCs w:val="24"/>
          <w:lang w:eastAsia="ro-RO"/>
        </w:rPr>
        <w:t>Law on the State Labor Inspectorate</w:t>
      </w:r>
      <w:r w:rsidRPr="008725F4">
        <w:rPr>
          <w:rFonts w:ascii="Times New Roman" w:hAnsi="Times New Roman" w:cs="Times New Roman"/>
          <w:sz w:val="24"/>
          <w:szCs w:val="24"/>
          <w:lang w:eastAsia="ro-RO"/>
        </w:rPr>
        <w:t xml:space="preserve"> no. 140 of 10 May 2001. In Official Monitor of the Republic of Moldova, 2001, no. 6871;</w:t>
      </w:r>
    </w:p>
    <w:p w:rsidR="00583BF4" w:rsidRPr="008725F4" w:rsidRDefault="00583BF4" w:rsidP="00583BF4">
      <w:pPr>
        <w:spacing w:after="0" w:line="240" w:lineRule="auto"/>
        <w:jc w:val="both"/>
        <w:rPr>
          <w:rFonts w:ascii="Times New Roman" w:hAnsi="Times New Roman" w:cs="Times New Roman"/>
          <w:sz w:val="24"/>
          <w:szCs w:val="24"/>
          <w:lang w:eastAsia="ro-RO"/>
        </w:rPr>
      </w:pPr>
      <w:r w:rsidRPr="008725F4">
        <w:rPr>
          <w:rFonts w:ascii="Times New Roman" w:hAnsi="Times New Roman" w:cs="Times New Roman"/>
          <w:b/>
          <w:sz w:val="24"/>
          <w:szCs w:val="24"/>
          <w:lang w:eastAsia="ro-RO"/>
        </w:rPr>
        <w:t xml:space="preserve">5. </w:t>
      </w:r>
      <w:r w:rsidRPr="008725F4">
        <w:rPr>
          <w:rFonts w:ascii="Times New Roman" w:eastAsia="Times New Roman" w:hAnsi="Times New Roman" w:cs="Times New Roman"/>
          <w:i/>
          <w:sz w:val="24"/>
          <w:szCs w:val="24"/>
          <w:lang w:eastAsia="ro-RO"/>
        </w:rPr>
        <w:t>Ibid</w:t>
      </w:r>
      <w:r w:rsidRPr="008725F4">
        <w:rPr>
          <w:rFonts w:ascii="Times New Roman" w:hAnsi="Times New Roman" w:cs="Times New Roman"/>
          <w:sz w:val="24"/>
          <w:szCs w:val="24"/>
          <w:lang w:eastAsia="ro-RO"/>
        </w:rPr>
        <w:t>.</w:t>
      </w:r>
    </w:p>
    <w:p w:rsidR="00583BF4" w:rsidRPr="008725F4" w:rsidRDefault="00583BF4" w:rsidP="00583BF4">
      <w:pPr>
        <w:spacing w:after="0"/>
        <w:jc w:val="both"/>
        <w:rPr>
          <w:rFonts w:ascii="Times New Roman" w:hAnsi="Times New Roman" w:cs="Times New Roman"/>
          <w:sz w:val="24"/>
          <w:szCs w:val="24"/>
        </w:rPr>
      </w:pPr>
      <w:r w:rsidRPr="008725F4">
        <w:rPr>
          <w:rFonts w:ascii="Times New Roman" w:hAnsi="Times New Roman" w:cs="Times New Roman"/>
          <w:b/>
          <w:sz w:val="24"/>
          <w:szCs w:val="24"/>
        </w:rPr>
        <w:t>6.</w:t>
      </w:r>
      <w:r w:rsidRPr="008725F4">
        <w:rPr>
          <w:rFonts w:ascii="Times New Roman" w:hAnsi="Times New Roman" w:cs="Times New Roman"/>
          <w:sz w:val="24"/>
          <w:szCs w:val="24"/>
        </w:rPr>
        <w:t xml:space="preserve"> International </w:t>
      </w:r>
      <w:proofErr w:type="spellStart"/>
      <w:r w:rsidRPr="008725F4">
        <w:rPr>
          <w:rFonts w:ascii="Times New Roman" w:hAnsi="Times New Roman" w:cs="Times New Roman"/>
          <w:sz w:val="24"/>
          <w:szCs w:val="24"/>
        </w:rPr>
        <w:t>Labour</w:t>
      </w:r>
      <w:proofErr w:type="spellEnd"/>
      <w:r w:rsidRPr="008725F4">
        <w:rPr>
          <w:rFonts w:ascii="Times New Roman" w:hAnsi="Times New Roman" w:cs="Times New Roman"/>
          <w:sz w:val="24"/>
          <w:szCs w:val="24"/>
        </w:rPr>
        <w:t xml:space="preserve"> Organization, </w:t>
      </w:r>
      <w:r w:rsidRPr="008725F4">
        <w:rPr>
          <w:rFonts w:ascii="Times New Roman" w:hAnsi="Times New Roman" w:cs="Times New Roman"/>
          <w:i/>
          <w:sz w:val="24"/>
          <w:szCs w:val="24"/>
        </w:rPr>
        <w:t xml:space="preserve">Investigation of Occupational Accidents and Diseases, A practical Guide for </w:t>
      </w:r>
      <w:proofErr w:type="spellStart"/>
      <w:r w:rsidRPr="008725F4">
        <w:rPr>
          <w:rFonts w:ascii="Times New Roman" w:hAnsi="Times New Roman" w:cs="Times New Roman"/>
          <w:i/>
          <w:sz w:val="24"/>
          <w:szCs w:val="24"/>
        </w:rPr>
        <w:t>Labour</w:t>
      </w:r>
      <w:proofErr w:type="spellEnd"/>
      <w:r w:rsidRPr="008725F4">
        <w:rPr>
          <w:rFonts w:ascii="Times New Roman" w:hAnsi="Times New Roman" w:cs="Times New Roman"/>
          <w:i/>
          <w:sz w:val="24"/>
          <w:szCs w:val="24"/>
        </w:rPr>
        <w:t xml:space="preserve"> Inspectors</w:t>
      </w:r>
      <w:r w:rsidRPr="008725F4">
        <w:rPr>
          <w:rFonts w:ascii="Times New Roman" w:hAnsi="Times New Roman" w:cs="Times New Roman"/>
          <w:sz w:val="24"/>
          <w:szCs w:val="24"/>
        </w:rPr>
        <w:t>, Geneva, 2015, 51 p., ISBN: 978-92-2-129420-7 (web pdf).</w:t>
      </w:r>
    </w:p>
    <w:p w:rsidR="00583BF4" w:rsidRPr="008725F4" w:rsidRDefault="00583BF4" w:rsidP="00583BF4">
      <w:pPr>
        <w:spacing w:after="0" w:line="240" w:lineRule="auto"/>
        <w:jc w:val="both"/>
        <w:rPr>
          <w:rFonts w:ascii="Times New Roman" w:hAnsi="Times New Roman" w:cs="Times New Roman"/>
          <w:sz w:val="24"/>
          <w:szCs w:val="24"/>
        </w:rPr>
      </w:pPr>
      <w:r w:rsidRPr="008725F4">
        <w:rPr>
          <w:rFonts w:ascii="Times New Roman" w:hAnsi="Times New Roman" w:cs="Times New Roman"/>
          <w:b/>
          <w:sz w:val="24"/>
          <w:szCs w:val="24"/>
        </w:rPr>
        <w:t>7.</w:t>
      </w:r>
      <w:r w:rsidRPr="008725F4">
        <w:rPr>
          <w:rFonts w:ascii="Times New Roman" w:hAnsi="Times New Roman" w:cs="Times New Roman"/>
          <w:sz w:val="24"/>
          <w:szCs w:val="24"/>
        </w:rPr>
        <w:t xml:space="preserve"> Constitution of the World Health Organization [cited 16.06.2025]</w:t>
      </w:r>
    </w:p>
    <w:p w:rsidR="00583BF4" w:rsidRPr="008725F4" w:rsidRDefault="00583BF4" w:rsidP="00583BF4">
      <w:pPr>
        <w:spacing w:after="0" w:line="240" w:lineRule="auto"/>
        <w:jc w:val="both"/>
        <w:rPr>
          <w:rStyle w:val="a4"/>
          <w:rFonts w:ascii="Times New Roman" w:hAnsi="Times New Roman" w:cs="Times New Roman"/>
          <w:sz w:val="24"/>
          <w:szCs w:val="24"/>
        </w:rPr>
      </w:pPr>
      <w:r w:rsidRPr="008725F4">
        <w:rPr>
          <w:rFonts w:ascii="Times New Roman" w:hAnsi="Times New Roman" w:cs="Times New Roman"/>
          <w:sz w:val="24"/>
          <w:szCs w:val="24"/>
        </w:rPr>
        <w:t xml:space="preserve">      Available at</w:t>
      </w:r>
      <w:proofErr w:type="gramStart"/>
      <w:r w:rsidRPr="008725F4">
        <w:rPr>
          <w:rFonts w:ascii="Times New Roman" w:hAnsi="Times New Roman" w:cs="Times New Roman"/>
          <w:sz w:val="24"/>
          <w:szCs w:val="24"/>
        </w:rPr>
        <w:t>::</w:t>
      </w:r>
      <w:proofErr w:type="gramEnd"/>
      <w:r w:rsidRPr="008725F4">
        <w:rPr>
          <w:rFonts w:ascii="Times New Roman" w:hAnsi="Times New Roman" w:cs="Times New Roman"/>
          <w:sz w:val="24"/>
          <w:szCs w:val="24"/>
        </w:rPr>
        <w:t xml:space="preserve"> </w:t>
      </w:r>
      <w:hyperlink r:id="rId14" w:history="1">
        <w:r w:rsidRPr="008725F4">
          <w:rPr>
            <w:rStyle w:val="a4"/>
            <w:rFonts w:ascii="Times New Roman" w:hAnsi="Times New Roman" w:cs="Times New Roman"/>
            <w:sz w:val="24"/>
            <w:szCs w:val="24"/>
          </w:rPr>
          <w:t>https://apps.who.int/gb/bd/PDF/bd47/EN/constitution-en.pdf?ua=1</w:t>
        </w:r>
      </w:hyperlink>
    </w:p>
    <w:p w:rsidR="00583BF4" w:rsidRPr="008725F4" w:rsidRDefault="00583BF4" w:rsidP="00583BF4">
      <w:pPr>
        <w:spacing w:after="0" w:line="240" w:lineRule="auto"/>
        <w:jc w:val="both"/>
        <w:rPr>
          <w:rFonts w:ascii="Times New Roman" w:hAnsi="Times New Roman" w:cs="Times New Roman"/>
          <w:sz w:val="24"/>
          <w:szCs w:val="24"/>
        </w:rPr>
      </w:pPr>
      <w:r w:rsidRPr="008725F4">
        <w:rPr>
          <w:rFonts w:ascii="Times New Roman" w:hAnsi="Times New Roman" w:cs="Times New Roman"/>
          <w:b/>
          <w:sz w:val="24"/>
          <w:szCs w:val="24"/>
        </w:rPr>
        <w:t xml:space="preserve">8. </w:t>
      </w:r>
      <w:r w:rsidRPr="008725F4">
        <w:rPr>
          <w:rFonts w:ascii="Times New Roman" w:hAnsi="Times New Roman" w:cs="Times New Roman"/>
          <w:i/>
          <w:sz w:val="24"/>
          <w:szCs w:val="24"/>
        </w:rPr>
        <w:t xml:space="preserve">Parliament Decision on the Accession of the Republic of Moldova to the International </w:t>
      </w:r>
      <w:proofErr w:type="spellStart"/>
      <w:r w:rsidRPr="008725F4">
        <w:rPr>
          <w:rFonts w:ascii="Times New Roman" w:hAnsi="Times New Roman" w:cs="Times New Roman"/>
          <w:i/>
          <w:sz w:val="24"/>
          <w:szCs w:val="24"/>
        </w:rPr>
        <w:t>Labour</w:t>
      </w:r>
      <w:proofErr w:type="spellEnd"/>
      <w:r w:rsidRPr="008725F4">
        <w:rPr>
          <w:rFonts w:ascii="Times New Roman" w:hAnsi="Times New Roman" w:cs="Times New Roman"/>
          <w:i/>
          <w:sz w:val="24"/>
          <w:szCs w:val="24"/>
        </w:rPr>
        <w:t xml:space="preserve"> Organization (ILO)</w:t>
      </w:r>
      <w:r w:rsidRPr="008725F4">
        <w:rPr>
          <w:rFonts w:ascii="Times New Roman" w:hAnsi="Times New Roman" w:cs="Times New Roman"/>
          <w:sz w:val="24"/>
          <w:szCs w:val="24"/>
        </w:rPr>
        <w:t xml:space="preserve"> no. 359 of 2 February 1995. In </w:t>
      </w:r>
      <w:r w:rsidRPr="008725F4">
        <w:rPr>
          <w:rFonts w:ascii="Times New Roman" w:hAnsi="Times New Roman" w:cs="Times New Roman"/>
          <w:iCs/>
          <w:sz w:val="24"/>
          <w:szCs w:val="24"/>
        </w:rPr>
        <w:t>Official Monitor of the Republic of Moldova</w:t>
      </w:r>
      <w:r w:rsidRPr="008725F4">
        <w:rPr>
          <w:rFonts w:ascii="Times New Roman" w:hAnsi="Times New Roman" w:cs="Times New Roman"/>
          <w:sz w:val="24"/>
          <w:szCs w:val="24"/>
        </w:rPr>
        <w:t>, no. 15-16;</w:t>
      </w:r>
    </w:p>
    <w:p w:rsidR="00583BF4" w:rsidRPr="008725F4" w:rsidRDefault="00583BF4" w:rsidP="00583BF4">
      <w:pPr>
        <w:pStyle w:val="a3"/>
        <w:spacing w:before="0" w:beforeAutospacing="0" w:after="0" w:afterAutospacing="0"/>
        <w:jc w:val="both"/>
        <w:rPr>
          <w:lang w:val="en-US"/>
        </w:rPr>
      </w:pPr>
      <w:r w:rsidRPr="008725F4">
        <w:rPr>
          <w:b/>
          <w:lang w:val="en-US"/>
        </w:rPr>
        <w:lastRenderedPageBreak/>
        <w:t xml:space="preserve">9. </w:t>
      </w:r>
      <w:r w:rsidRPr="008725F4">
        <w:rPr>
          <w:lang w:val="en-US"/>
        </w:rPr>
        <w:t>ILO Conventions Ratified by the Parliament of the Republic of Moldova [cited 12 June 2025].</w:t>
      </w:r>
    </w:p>
    <w:p w:rsidR="00583BF4" w:rsidRPr="008725F4" w:rsidRDefault="00583BF4" w:rsidP="00583BF4">
      <w:pPr>
        <w:pStyle w:val="a3"/>
        <w:spacing w:before="0" w:beforeAutospacing="0" w:after="0" w:afterAutospacing="0"/>
        <w:jc w:val="both"/>
        <w:rPr>
          <w:lang w:val="en-US"/>
        </w:rPr>
      </w:pPr>
      <w:r w:rsidRPr="008725F4">
        <w:rPr>
          <w:lang w:val="en-US"/>
        </w:rPr>
        <w:t xml:space="preserve">      Available at: </w:t>
      </w:r>
      <w:hyperlink r:id="rId15" w:tgtFrame="_new" w:history="1">
        <w:r w:rsidRPr="008725F4">
          <w:rPr>
            <w:rStyle w:val="a4"/>
            <w:lang w:val="en-US"/>
          </w:rPr>
          <w:t>https://ism.gov.md/ro/pagini/conventiile-oim-13554</w:t>
        </w:r>
      </w:hyperlink>
    </w:p>
    <w:p w:rsidR="00583BF4" w:rsidRPr="008725F4" w:rsidRDefault="00583BF4" w:rsidP="00583BF4">
      <w:pPr>
        <w:pStyle w:val="a3"/>
        <w:spacing w:before="0" w:beforeAutospacing="0" w:after="0" w:afterAutospacing="0"/>
        <w:jc w:val="both"/>
        <w:rPr>
          <w:lang w:val="en-US"/>
        </w:rPr>
      </w:pPr>
      <w:r w:rsidRPr="008725F4">
        <w:rPr>
          <w:b/>
          <w:lang w:val="en-US"/>
        </w:rPr>
        <w:t xml:space="preserve">10. </w:t>
      </w:r>
      <w:r w:rsidRPr="008725F4">
        <w:rPr>
          <w:i/>
          <w:lang w:val="en-US"/>
        </w:rPr>
        <w:t>Universal Declaration of Human Rights</w:t>
      </w:r>
      <w:r w:rsidRPr="008725F4">
        <w:rPr>
          <w:lang w:val="en-US"/>
        </w:rPr>
        <w:t xml:space="preserve"> no. 12 of 10 December 1948. In </w:t>
      </w:r>
      <w:r w:rsidRPr="008725F4">
        <w:rPr>
          <w:rStyle w:val="a5"/>
          <w:lang w:val="en-US"/>
        </w:rPr>
        <w:t>Official Monitor of the Republic of Moldova — International Treaties</w:t>
      </w:r>
      <w:r w:rsidRPr="008725F4">
        <w:rPr>
          <w:lang w:val="en-US"/>
        </w:rPr>
        <w:t>, 1998, no. 1;</w:t>
      </w:r>
    </w:p>
    <w:p w:rsidR="00583BF4" w:rsidRPr="008725F4" w:rsidRDefault="00583BF4" w:rsidP="00583BF4">
      <w:pPr>
        <w:pStyle w:val="a3"/>
        <w:spacing w:before="0" w:beforeAutospacing="0" w:after="0" w:afterAutospacing="0"/>
        <w:jc w:val="both"/>
        <w:rPr>
          <w:lang w:val="en-US"/>
        </w:rPr>
      </w:pPr>
      <w:r w:rsidRPr="008725F4">
        <w:rPr>
          <w:b/>
          <w:lang w:val="en-US"/>
        </w:rPr>
        <w:t xml:space="preserve">11. </w:t>
      </w:r>
      <w:r w:rsidRPr="008725F4">
        <w:rPr>
          <w:lang w:val="en-US"/>
        </w:rPr>
        <w:t xml:space="preserve">Council Directive of 12 June 1989 [cited 13 June 2025]. </w:t>
      </w:r>
    </w:p>
    <w:p w:rsidR="00583BF4" w:rsidRPr="008725F4" w:rsidRDefault="00583BF4" w:rsidP="00583BF4">
      <w:pPr>
        <w:pStyle w:val="a3"/>
        <w:spacing w:before="0" w:beforeAutospacing="0" w:after="0" w:afterAutospacing="0"/>
        <w:jc w:val="both"/>
        <w:rPr>
          <w:lang w:val="en-US"/>
        </w:rPr>
      </w:pPr>
      <w:r w:rsidRPr="008725F4">
        <w:rPr>
          <w:lang w:val="en-US"/>
        </w:rPr>
        <w:t xml:space="preserve">     Available at: </w:t>
      </w:r>
      <w:hyperlink r:id="rId16" w:tgtFrame="_new" w:history="1">
        <w:r w:rsidRPr="008725F4">
          <w:rPr>
            <w:rStyle w:val="a4"/>
            <w:lang w:val="en-US"/>
          </w:rPr>
          <w:t>https://eur-lex.europa.eu/legal-content/RO/TXT/PDF/?uri=CELEX:31989L0391</w:t>
        </w:r>
      </w:hyperlink>
    </w:p>
    <w:p w:rsidR="00583BF4" w:rsidRPr="008725F4" w:rsidRDefault="00583BF4" w:rsidP="00583BF4">
      <w:pPr>
        <w:pStyle w:val="a3"/>
        <w:spacing w:before="0" w:beforeAutospacing="0" w:after="0" w:afterAutospacing="0"/>
        <w:jc w:val="both"/>
        <w:rPr>
          <w:lang w:val="en-US"/>
        </w:rPr>
      </w:pPr>
      <w:r w:rsidRPr="008725F4">
        <w:rPr>
          <w:b/>
          <w:lang w:val="en-US"/>
        </w:rPr>
        <w:t xml:space="preserve">12. </w:t>
      </w:r>
      <w:r w:rsidRPr="008725F4">
        <w:rPr>
          <w:lang w:val="en-US"/>
        </w:rPr>
        <w:t xml:space="preserve">Mark A. Friend and James P. Kohn. </w:t>
      </w:r>
      <w:r w:rsidRPr="008725F4">
        <w:rPr>
          <w:rStyle w:val="a5"/>
          <w:lang w:val="en-US"/>
        </w:rPr>
        <w:t>Fundamentals of Occupational Safety and Health</w:t>
      </w:r>
      <w:r w:rsidRPr="008725F4">
        <w:rPr>
          <w:lang w:val="en-US"/>
        </w:rPr>
        <w:t xml:space="preserve">. </w:t>
      </w:r>
      <w:proofErr w:type="gramStart"/>
      <w:r w:rsidRPr="008725F4">
        <w:rPr>
          <w:lang w:val="en-US"/>
        </w:rPr>
        <w:t>4th</w:t>
      </w:r>
      <w:proofErr w:type="gramEnd"/>
      <w:r w:rsidRPr="008725F4">
        <w:rPr>
          <w:lang w:val="en-US"/>
        </w:rPr>
        <w:t xml:space="preserve"> Edition. United Kingdom, 477 p. ISBN-13: 978-0-86587-171-7 (</w:t>
      </w:r>
      <w:proofErr w:type="spellStart"/>
      <w:proofErr w:type="gramStart"/>
      <w:r w:rsidRPr="008725F4">
        <w:rPr>
          <w:lang w:val="en-US"/>
        </w:rPr>
        <w:t>pbk</w:t>
      </w:r>
      <w:proofErr w:type="spellEnd"/>
      <w:r w:rsidRPr="008725F4">
        <w:rPr>
          <w:lang w:val="en-US"/>
        </w:rPr>
        <w:t>.:</w:t>
      </w:r>
      <w:proofErr w:type="gramEnd"/>
      <w:r w:rsidRPr="008725F4">
        <w:rPr>
          <w:lang w:val="en-US"/>
        </w:rPr>
        <w:t xml:space="preserve"> </w:t>
      </w:r>
      <w:proofErr w:type="spellStart"/>
      <w:r w:rsidRPr="008725F4">
        <w:rPr>
          <w:lang w:val="en-US"/>
        </w:rPr>
        <w:t>alk</w:t>
      </w:r>
      <w:proofErr w:type="spellEnd"/>
      <w:r w:rsidRPr="008725F4">
        <w:rPr>
          <w:lang w:val="en-US"/>
        </w:rPr>
        <w:t>. paper) ISBN-10: 0-86587-171-X (</w:t>
      </w:r>
      <w:proofErr w:type="spellStart"/>
      <w:r w:rsidRPr="008725F4">
        <w:rPr>
          <w:lang w:val="en-US"/>
        </w:rPr>
        <w:t>pbk</w:t>
      </w:r>
      <w:proofErr w:type="spellEnd"/>
      <w:r w:rsidRPr="008725F4">
        <w:rPr>
          <w:lang w:val="en-US"/>
        </w:rPr>
        <w:t xml:space="preserve">.: </w:t>
      </w:r>
      <w:proofErr w:type="spellStart"/>
      <w:r w:rsidRPr="008725F4">
        <w:rPr>
          <w:lang w:val="en-US"/>
        </w:rPr>
        <w:t>alk</w:t>
      </w:r>
      <w:proofErr w:type="spellEnd"/>
      <w:r w:rsidRPr="008725F4">
        <w:rPr>
          <w:lang w:val="en-US"/>
        </w:rPr>
        <w:t>. paper)</w:t>
      </w:r>
    </w:p>
    <w:p w:rsidR="00583BF4" w:rsidRPr="008725F4" w:rsidRDefault="00583BF4" w:rsidP="00583BF4">
      <w:pPr>
        <w:pStyle w:val="a3"/>
        <w:spacing w:before="0" w:beforeAutospacing="0" w:after="0" w:afterAutospacing="0"/>
        <w:jc w:val="both"/>
        <w:rPr>
          <w:lang w:val="en-US"/>
        </w:rPr>
      </w:pPr>
      <w:r w:rsidRPr="008725F4">
        <w:rPr>
          <w:b/>
          <w:lang w:val="en-US"/>
        </w:rPr>
        <w:t xml:space="preserve">13. </w:t>
      </w:r>
      <w:r w:rsidRPr="008725F4">
        <w:rPr>
          <w:lang w:val="en-US"/>
        </w:rPr>
        <w:t xml:space="preserve">Herbert William Heinrich, Dan Petersen, Nestor R. </w:t>
      </w:r>
      <w:proofErr w:type="spellStart"/>
      <w:r w:rsidRPr="008725F4">
        <w:rPr>
          <w:lang w:val="en-US"/>
        </w:rPr>
        <w:t>Roos</w:t>
      </w:r>
      <w:proofErr w:type="spellEnd"/>
      <w:r w:rsidRPr="008725F4">
        <w:rPr>
          <w:lang w:val="en-US"/>
        </w:rPr>
        <w:t xml:space="preserve">, Julienne Brown, Susan </w:t>
      </w:r>
      <w:proofErr w:type="spellStart"/>
      <w:r w:rsidRPr="008725F4">
        <w:rPr>
          <w:lang w:val="en-US"/>
        </w:rPr>
        <w:t>Hazlett</w:t>
      </w:r>
      <w:proofErr w:type="spellEnd"/>
      <w:r w:rsidRPr="008725F4">
        <w:rPr>
          <w:lang w:val="en-US"/>
        </w:rPr>
        <w:t xml:space="preserve">. </w:t>
      </w:r>
      <w:r w:rsidRPr="008725F4">
        <w:rPr>
          <w:rStyle w:val="a5"/>
          <w:lang w:val="en-US"/>
        </w:rPr>
        <w:t>Industrial Accident Prevention: A Safety Management Approach</w:t>
      </w:r>
      <w:r w:rsidRPr="008725F4">
        <w:rPr>
          <w:lang w:val="en-US"/>
        </w:rPr>
        <w:t>. Michigan University, McGraw-Hill, 1980, 467 p. ISBN</w:t>
      </w:r>
      <w:proofErr w:type="gramStart"/>
      <w:r w:rsidRPr="008725F4">
        <w:rPr>
          <w:lang w:val="en-US"/>
        </w:rPr>
        <w:t>:9780070280618</w:t>
      </w:r>
      <w:proofErr w:type="gramEnd"/>
      <w:r w:rsidRPr="008725F4">
        <w:rPr>
          <w:lang w:val="en-US"/>
        </w:rPr>
        <w:t>.</w:t>
      </w:r>
    </w:p>
    <w:p w:rsidR="00583BF4" w:rsidRPr="008725F4" w:rsidRDefault="00583BF4" w:rsidP="00583BF4">
      <w:pPr>
        <w:pStyle w:val="a3"/>
        <w:spacing w:before="0" w:beforeAutospacing="0" w:after="0" w:afterAutospacing="0"/>
        <w:jc w:val="both"/>
        <w:rPr>
          <w:lang w:val="en-US"/>
        </w:rPr>
      </w:pPr>
      <w:r w:rsidRPr="008725F4">
        <w:rPr>
          <w:b/>
          <w:lang w:val="en-US"/>
        </w:rPr>
        <w:t xml:space="preserve">14. </w:t>
      </w:r>
      <w:proofErr w:type="spellStart"/>
      <w:r w:rsidRPr="008725F4">
        <w:rPr>
          <w:lang w:val="en-US"/>
        </w:rPr>
        <w:t>Кузнецова</w:t>
      </w:r>
      <w:proofErr w:type="spellEnd"/>
      <w:r w:rsidRPr="008725F4">
        <w:rPr>
          <w:lang w:val="en-US"/>
        </w:rPr>
        <w:t xml:space="preserve"> Е.А. (E.A. </w:t>
      </w:r>
      <w:proofErr w:type="spellStart"/>
      <w:r w:rsidRPr="008725F4">
        <w:rPr>
          <w:lang w:val="en-US"/>
        </w:rPr>
        <w:t>Kuznetsova</w:t>
      </w:r>
      <w:proofErr w:type="spellEnd"/>
      <w:r w:rsidRPr="008725F4">
        <w:rPr>
          <w:lang w:val="en-US"/>
        </w:rPr>
        <w:t xml:space="preserve">). “Methods of investigating accidents and failures in linear and non-linear systems.” </w:t>
      </w:r>
      <w:r w:rsidRPr="008725F4">
        <w:rPr>
          <w:rStyle w:val="a5"/>
          <w:lang w:val="en-US"/>
        </w:rPr>
        <w:t>Economics, entrepreneurship, and law</w:t>
      </w:r>
      <w:r w:rsidRPr="008725F4">
        <w:rPr>
          <w:lang w:val="en-US"/>
        </w:rPr>
        <w:t>. Vol. 10, no. 12, December 2020, pp. 3150–3176. ISSN 2222-534X.</w:t>
      </w:r>
    </w:p>
    <w:p w:rsidR="00583BF4" w:rsidRPr="008725F4" w:rsidRDefault="00583BF4" w:rsidP="00583BF4">
      <w:pPr>
        <w:pStyle w:val="a3"/>
        <w:spacing w:before="0" w:beforeAutospacing="0" w:after="0" w:afterAutospacing="0"/>
        <w:jc w:val="both"/>
        <w:rPr>
          <w:lang w:val="en-US"/>
        </w:rPr>
      </w:pPr>
      <w:r w:rsidRPr="008725F4">
        <w:rPr>
          <w:b/>
          <w:lang w:val="en-US"/>
        </w:rPr>
        <w:t xml:space="preserve">15. </w:t>
      </w:r>
      <w:r w:rsidRPr="008725F4">
        <w:rPr>
          <w:lang w:val="en-US"/>
        </w:rPr>
        <w:t xml:space="preserve">James Reason. </w:t>
      </w:r>
      <w:r w:rsidRPr="008725F4">
        <w:rPr>
          <w:rStyle w:val="a5"/>
          <w:lang w:val="en-US"/>
        </w:rPr>
        <w:t>Managing the Risks of Organizational Accidents</w:t>
      </w:r>
      <w:r w:rsidRPr="008725F4">
        <w:rPr>
          <w:lang w:val="en-US"/>
        </w:rPr>
        <w:t xml:space="preserve">. Taylor &amp; Francis, New York, 2016, 277 p. ISBN-13: 978-1-84014-104-7 </w:t>
      </w:r>
    </w:p>
    <w:p w:rsidR="00583BF4" w:rsidRPr="008725F4" w:rsidRDefault="00583BF4" w:rsidP="00583BF4">
      <w:pPr>
        <w:pStyle w:val="a3"/>
        <w:spacing w:before="0" w:beforeAutospacing="0" w:after="0" w:afterAutospacing="0"/>
        <w:jc w:val="both"/>
        <w:rPr>
          <w:lang w:val="en-US"/>
        </w:rPr>
      </w:pPr>
    </w:p>
    <w:p w:rsidR="00583BF4" w:rsidRPr="008725F4" w:rsidRDefault="00583BF4" w:rsidP="00583BF4">
      <w:pPr>
        <w:spacing w:after="0" w:line="240" w:lineRule="auto"/>
        <w:jc w:val="both"/>
        <w:rPr>
          <w:rFonts w:ascii="Times New Roman" w:hAnsi="Times New Roman" w:cs="Times New Roman"/>
          <w:b/>
          <w:bCs/>
          <w:sz w:val="24"/>
          <w:szCs w:val="24"/>
          <w:lang w:eastAsia="ro-RO"/>
        </w:rPr>
      </w:pPr>
      <w:r w:rsidRPr="008725F4">
        <w:rPr>
          <w:rFonts w:ascii="Times New Roman" w:hAnsi="Times New Roman" w:cs="Times New Roman"/>
          <w:b/>
          <w:sz w:val="24"/>
          <w:szCs w:val="24"/>
          <w:lang w:eastAsia="ro-RO"/>
        </w:rPr>
        <w:t>Editing Guidelines:</w:t>
      </w:r>
    </w:p>
    <w:p w:rsidR="00583BF4" w:rsidRPr="008725F4" w:rsidRDefault="00583BF4" w:rsidP="00583BF4">
      <w:pPr>
        <w:spacing w:after="0" w:line="240" w:lineRule="auto"/>
        <w:jc w:val="both"/>
        <w:rPr>
          <w:rFonts w:ascii="Times New Roman" w:hAnsi="Times New Roman" w:cs="Times New Roman"/>
          <w:b/>
          <w:bCs/>
          <w:sz w:val="24"/>
          <w:szCs w:val="24"/>
          <w:lang w:eastAsia="ro-RO"/>
        </w:rPr>
      </w:pPr>
      <w:r w:rsidRPr="008725F4">
        <w:rPr>
          <w:rFonts w:ascii="Times New Roman" w:hAnsi="Times New Roman" w:cs="Times New Roman"/>
          <w:b/>
          <w:bCs/>
          <w:sz w:val="24"/>
          <w:szCs w:val="24"/>
          <w:lang w:eastAsia="ro-RO"/>
        </w:rPr>
        <w:t xml:space="preserve">Format: </w:t>
      </w:r>
      <w:r w:rsidRPr="008725F4">
        <w:rPr>
          <w:rFonts w:ascii="Times New Roman" w:hAnsi="Times New Roman" w:cs="Times New Roman"/>
          <w:sz w:val="24"/>
          <w:szCs w:val="24"/>
          <w:lang w:eastAsia="ro-RO"/>
        </w:rPr>
        <w:t>A4</w:t>
      </w:r>
    </w:p>
    <w:p w:rsidR="00583BF4" w:rsidRPr="008725F4" w:rsidRDefault="00583BF4" w:rsidP="00583BF4">
      <w:pPr>
        <w:spacing w:after="0" w:line="240" w:lineRule="auto"/>
        <w:jc w:val="both"/>
        <w:rPr>
          <w:rFonts w:ascii="Times New Roman" w:hAnsi="Times New Roman" w:cs="Times New Roman"/>
          <w:b/>
          <w:bCs/>
          <w:sz w:val="24"/>
          <w:szCs w:val="24"/>
          <w:lang w:eastAsia="ro-RO"/>
        </w:rPr>
      </w:pPr>
      <w:r w:rsidRPr="008725F4">
        <w:rPr>
          <w:rFonts w:ascii="Times New Roman" w:hAnsi="Times New Roman" w:cs="Times New Roman"/>
          <w:b/>
          <w:bCs/>
          <w:sz w:val="24"/>
          <w:szCs w:val="24"/>
          <w:lang w:eastAsia="ro-RO"/>
        </w:rPr>
        <w:t xml:space="preserve">Margins: </w:t>
      </w:r>
      <w:r w:rsidRPr="008725F4">
        <w:rPr>
          <w:rFonts w:ascii="Times New Roman" w:hAnsi="Times New Roman" w:cs="Times New Roman"/>
          <w:sz w:val="24"/>
          <w:szCs w:val="24"/>
          <w:lang w:eastAsia="ro-RO"/>
        </w:rPr>
        <w:t>Top — 2 cm; Bottom — 2 cm; Left — 2.5 cm; Right — 2 cm;</w:t>
      </w:r>
    </w:p>
    <w:p w:rsidR="00583BF4" w:rsidRPr="008725F4" w:rsidRDefault="00583BF4" w:rsidP="00583BF4">
      <w:pPr>
        <w:spacing w:after="0" w:line="240" w:lineRule="auto"/>
        <w:jc w:val="both"/>
        <w:rPr>
          <w:rFonts w:ascii="Times New Roman" w:hAnsi="Times New Roman" w:cs="Times New Roman"/>
          <w:b/>
          <w:bCs/>
          <w:sz w:val="24"/>
          <w:szCs w:val="24"/>
          <w:lang w:eastAsia="ro-RO"/>
        </w:rPr>
      </w:pPr>
      <w:r w:rsidRPr="008725F4">
        <w:rPr>
          <w:rFonts w:ascii="Times New Roman" w:hAnsi="Times New Roman" w:cs="Times New Roman"/>
          <w:b/>
          <w:bCs/>
          <w:sz w:val="24"/>
          <w:szCs w:val="24"/>
          <w:lang w:eastAsia="ro-RO"/>
        </w:rPr>
        <w:t xml:space="preserve">Paper: </w:t>
      </w:r>
      <w:r w:rsidRPr="008725F4">
        <w:rPr>
          <w:rFonts w:ascii="Times New Roman" w:hAnsi="Times New Roman" w:cs="Times New Roman"/>
          <w:sz w:val="24"/>
          <w:szCs w:val="24"/>
          <w:lang w:eastAsia="ro-RO"/>
        </w:rPr>
        <w:t>Line spacing — 1.15</w:t>
      </w:r>
      <w:proofErr w:type="gramStart"/>
      <w:r w:rsidRPr="008725F4">
        <w:rPr>
          <w:rFonts w:ascii="Times New Roman" w:hAnsi="Times New Roman" w:cs="Times New Roman"/>
          <w:sz w:val="24"/>
          <w:szCs w:val="24"/>
          <w:lang w:eastAsia="ro-RO"/>
        </w:rPr>
        <w:t>;</w:t>
      </w:r>
      <w:proofErr w:type="gramEnd"/>
    </w:p>
    <w:p w:rsidR="00583BF4" w:rsidRPr="008725F4" w:rsidRDefault="00583BF4" w:rsidP="00583BF4">
      <w:pPr>
        <w:spacing w:after="0" w:line="240" w:lineRule="auto"/>
        <w:jc w:val="both"/>
        <w:rPr>
          <w:rFonts w:ascii="Times New Roman" w:hAnsi="Times New Roman" w:cs="Times New Roman"/>
          <w:b/>
          <w:bCs/>
          <w:sz w:val="24"/>
          <w:szCs w:val="24"/>
          <w:lang w:eastAsia="ro-RO"/>
        </w:rPr>
      </w:pPr>
      <w:r w:rsidRPr="008725F4">
        <w:rPr>
          <w:rFonts w:ascii="Times New Roman" w:hAnsi="Times New Roman" w:cs="Times New Roman"/>
          <w:b/>
          <w:bCs/>
          <w:sz w:val="24"/>
          <w:szCs w:val="24"/>
          <w:lang w:eastAsia="ro-RO"/>
        </w:rPr>
        <w:t xml:space="preserve">Font: </w:t>
      </w:r>
      <w:r w:rsidRPr="008725F4">
        <w:rPr>
          <w:rFonts w:ascii="Times New Roman" w:hAnsi="Times New Roman" w:cs="Times New Roman"/>
          <w:sz w:val="24"/>
          <w:szCs w:val="24"/>
          <w:lang w:eastAsia="ro-RO"/>
        </w:rPr>
        <w:t>Times New Roman</w:t>
      </w:r>
      <w:proofErr w:type="gramStart"/>
      <w:r w:rsidRPr="008725F4">
        <w:rPr>
          <w:rFonts w:ascii="Times New Roman" w:hAnsi="Times New Roman" w:cs="Times New Roman"/>
          <w:sz w:val="24"/>
          <w:szCs w:val="24"/>
          <w:lang w:eastAsia="ro-RO"/>
        </w:rPr>
        <w:t>;</w:t>
      </w:r>
      <w:proofErr w:type="gramEnd"/>
    </w:p>
    <w:p w:rsidR="00583BF4" w:rsidRPr="008725F4" w:rsidRDefault="00583BF4" w:rsidP="00583BF4">
      <w:pPr>
        <w:spacing w:after="0" w:line="240" w:lineRule="auto"/>
        <w:jc w:val="both"/>
        <w:rPr>
          <w:rFonts w:ascii="Times New Roman" w:hAnsi="Times New Roman" w:cs="Times New Roman"/>
          <w:b/>
          <w:bCs/>
          <w:sz w:val="24"/>
          <w:szCs w:val="24"/>
          <w:lang w:eastAsia="ro-RO"/>
        </w:rPr>
      </w:pPr>
      <w:r w:rsidRPr="008725F4">
        <w:rPr>
          <w:rFonts w:ascii="Times New Roman" w:hAnsi="Times New Roman" w:cs="Times New Roman"/>
          <w:b/>
          <w:bCs/>
          <w:sz w:val="24"/>
          <w:szCs w:val="24"/>
          <w:lang w:eastAsia="ro-RO"/>
        </w:rPr>
        <w:t xml:space="preserve">Title — </w:t>
      </w:r>
      <w:r w:rsidRPr="008725F4">
        <w:rPr>
          <w:rFonts w:ascii="Times New Roman" w:hAnsi="Times New Roman" w:cs="Times New Roman"/>
          <w:sz w:val="24"/>
          <w:szCs w:val="24"/>
          <w:lang w:eastAsia="ro-RO"/>
        </w:rPr>
        <w:t>UPPERCASE, bold, size 14</w:t>
      </w:r>
      <w:r w:rsidRPr="008725F4">
        <w:rPr>
          <w:rFonts w:ascii="Times New Roman" w:hAnsi="Times New Roman" w:cs="Times New Roman"/>
          <w:b/>
          <w:bCs/>
          <w:sz w:val="24"/>
          <w:szCs w:val="24"/>
          <w:lang w:eastAsia="ro-RO"/>
        </w:rPr>
        <w:t>;</w:t>
      </w:r>
    </w:p>
    <w:p w:rsidR="00583BF4" w:rsidRPr="008725F4" w:rsidRDefault="00583BF4" w:rsidP="00583BF4">
      <w:pPr>
        <w:spacing w:after="0" w:line="240" w:lineRule="auto"/>
        <w:jc w:val="both"/>
        <w:rPr>
          <w:rFonts w:ascii="Times New Roman" w:hAnsi="Times New Roman" w:cs="Times New Roman"/>
          <w:b/>
          <w:bCs/>
          <w:sz w:val="24"/>
          <w:szCs w:val="24"/>
          <w:lang w:eastAsia="ro-RO"/>
        </w:rPr>
      </w:pPr>
      <w:r w:rsidRPr="008725F4">
        <w:rPr>
          <w:rFonts w:ascii="Times New Roman" w:hAnsi="Times New Roman" w:cs="Times New Roman"/>
          <w:b/>
          <w:bCs/>
          <w:sz w:val="24"/>
          <w:szCs w:val="24"/>
          <w:lang w:eastAsia="ro-RO"/>
        </w:rPr>
        <w:t xml:space="preserve">Name of the author and affiliation — </w:t>
      </w:r>
      <w:r w:rsidRPr="008725F4">
        <w:rPr>
          <w:rFonts w:ascii="Times New Roman" w:hAnsi="Times New Roman" w:cs="Times New Roman"/>
          <w:sz w:val="24"/>
          <w:szCs w:val="24"/>
          <w:lang w:eastAsia="ro-RO"/>
        </w:rPr>
        <w:t>bold, size 12</w:t>
      </w:r>
      <w:proofErr w:type="gramStart"/>
      <w:r w:rsidRPr="008725F4">
        <w:rPr>
          <w:rFonts w:ascii="Times New Roman" w:hAnsi="Times New Roman" w:cs="Times New Roman"/>
          <w:b/>
          <w:bCs/>
          <w:sz w:val="24"/>
          <w:szCs w:val="24"/>
          <w:lang w:eastAsia="ro-RO"/>
        </w:rPr>
        <w:t>;</w:t>
      </w:r>
      <w:proofErr w:type="gramEnd"/>
    </w:p>
    <w:p w:rsidR="00583BF4" w:rsidRPr="008725F4" w:rsidRDefault="00583BF4" w:rsidP="00583BF4">
      <w:pPr>
        <w:spacing w:after="0" w:line="240" w:lineRule="auto"/>
        <w:jc w:val="both"/>
        <w:rPr>
          <w:rFonts w:ascii="Times New Roman" w:hAnsi="Times New Roman" w:cs="Times New Roman"/>
          <w:b/>
          <w:bCs/>
          <w:sz w:val="24"/>
          <w:szCs w:val="24"/>
          <w:lang w:eastAsia="ro-RO"/>
        </w:rPr>
      </w:pPr>
      <w:r w:rsidRPr="008725F4">
        <w:rPr>
          <w:rFonts w:ascii="Times New Roman" w:hAnsi="Times New Roman" w:cs="Times New Roman"/>
          <w:b/>
          <w:bCs/>
          <w:sz w:val="24"/>
          <w:szCs w:val="24"/>
          <w:lang w:eastAsia="ro-RO"/>
        </w:rPr>
        <w:t xml:space="preserve">Text — </w:t>
      </w:r>
      <w:r w:rsidRPr="008725F4">
        <w:rPr>
          <w:rFonts w:ascii="Times New Roman" w:hAnsi="Times New Roman" w:cs="Times New Roman"/>
          <w:sz w:val="24"/>
          <w:szCs w:val="24"/>
          <w:lang w:eastAsia="ro-RO"/>
        </w:rPr>
        <w:t>bold, size 12</w:t>
      </w:r>
      <w:r w:rsidRPr="008725F4">
        <w:rPr>
          <w:rFonts w:ascii="Times New Roman" w:hAnsi="Times New Roman" w:cs="Times New Roman"/>
          <w:b/>
          <w:bCs/>
          <w:sz w:val="24"/>
          <w:szCs w:val="24"/>
          <w:lang w:eastAsia="ro-RO"/>
        </w:rPr>
        <w:t>;</w:t>
      </w:r>
    </w:p>
    <w:p w:rsidR="00583BF4" w:rsidRPr="008725F4" w:rsidRDefault="00583BF4" w:rsidP="00583BF4">
      <w:pPr>
        <w:spacing w:after="0" w:line="240" w:lineRule="auto"/>
        <w:jc w:val="both"/>
        <w:rPr>
          <w:rFonts w:ascii="Times New Roman" w:hAnsi="Times New Roman" w:cs="Times New Roman"/>
          <w:b/>
          <w:bCs/>
          <w:sz w:val="24"/>
          <w:szCs w:val="24"/>
          <w:lang w:eastAsia="ro-RO"/>
        </w:rPr>
      </w:pPr>
      <w:r w:rsidRPr="008725F4">
        <w:rPr>
          <w:rFonts w:ascii="Times New Roman" w:hAnsi="Times New Roman" w:cs="Times New Roman"/>
          <w:sz w:val="24"/>
          <w:szCs w:val="24"/>
          <w:lang w:eastAsia="ro-RO"/>
        </w:rPr>
        <w:t>Tables</w:t>
      </w:r>
      <w:r w:rsidRPr="008725F4">
        <w:rPr>
          <w:rFonts w:ascii="Times New Roman" w:hAnsi="Times New Roman" w:cs="Times New Roman"/>
          <w:b/>
          <w:bCs/>
          <w:sz w:val="24"/>
          <w:szCs w:val="24"/>
          <w:lang w:eastAsia="ro-RO"/>
        </w:rPr>
        <w:t>: placed within the text, numbered in the upper right corner; title placed in the upper left corner;</w:t>
      </w:r>
    </w:p>
    <w:p w:rsidR="00583BF4" w:rsidRPr="008725F4" w:rsidRDefault="00583BF4" w:rsidP="00583BF4">
      <w:pPr>
        <w:spacing w:after="0" w:line="240" w:lineRule="auto"/>
        <w:jc w:val="both"/>
        <w:rPr>
          <w:rFonts w:ascii="Times New Roman" w:hAnsi="Times New Roman" w:cs="Times New Roman"/>
          <w:bCs/>
          <w:sz w:val="24"/>
          <w:szCs w:val="24"/>
          <w:lang w:eastAsia="ro-RO"/>
        </w:rPr>
      </w:pPr>
      <w:r w:rsidRPr="008725F4">
        <w:rPr>
          <w:rFonts w:ascii="Times New Roman" w:hAnsi="Times New Roman" w:cs="Times New Roman"/>
          <w:b/>
          <w:sz w:val="24"/>
          <w:szCs w:val="24"/>
          <w:lang w:eastAsia="ro-RO"/>
        </w:rPr>
        <w:t>Figures</w:t>
      </w:r>
      <w:r w:rsidRPr="008725F4">
        <w:rPr>
          <w:rFonts w:ascii="Times New Roman" w:hAnsi="Times New Roman" w:cs="Times New Roman"/>
          <w:b/>
          <w:bCs/>
          <w:sz w:val="24"/>
          <w:szCs w:val="24"/>
          <w:lang w:eastAsia="ro-RO"/>
        </w:rPr>
        <w:t>:</w:t>
      </w:r>
      <w:r w:rsidRPr="008725F4">
        <w:rPr>
          <w:rFonts w:ascii="Times New Roman" w:hAnsi="Times New Roman" w:cs="Times New Roman"/>
          <w:bCs/>
          <w:sz w:val="24"/>
          <w:szCs w:val="24"/>
          <w:lang w:eastAsia="ro-RO"/>
        </w:rPr>
        <w:t xml:space="preserve"> placed within the text and numbered</w:t>
      </w:r>
      <w:proofErr w:type="gramStart"/>
      <w:r w:rsidRPr="008725F4">
        <w:rPr>
          <w:rFonts w:ascii="Times New Roman" w:hAnsi="Times New Roman" w:cs="Times New Roman"/>
          <w:bCs/>
          <w:sz w:val="24"/>
          <w:szCs w:val="24"/>
          <w:lang w:eastAsia="ro-RO"/>
        </w:rPr>
        <w:t>;</w:t>
      </w:r>
      <w:proofErr w:type="gramEnd"/>
    </w:p>
    <w:p w:rsidR="00583BF4" w:rsidRPr="008725F4" w:rsidRDefault="00583BF4" w:rsidP="00583BF4">
      <w:pPr>
        <w:spacing w:after="0" w:line="240" w:lineRule="auto"/>
        <w:jc w:val="both"/>
        <w:rPr>
          <w:rFonts w:ascii="Times New Roman" w:hAnsi="Times New Roman" w:cs="Times New Roman"/>
          <w:b/>
          <w:bCs/>
          <w:sz w:val="24"/>
          <w:szCs w:val="24"/>
          <w:lang w:eastAsia="ro-RO"/>
        </w:rPr>
      </w:pPr>
      <w:r w:rsidRPr="008725F4">
        <w:rPr>
          <w:rFonts w:ascii="Times New Roman" w:hAnsi="Times New Roman" w:cs="Times New Roman"/>
          <w:b/>
          <w:sz w:val="24"/>
          <w:szCs w:val="24"/>
          <w:lang w:eastAsia="ro-RO"/>
        </w:rPr>
        <w:t>Illustrations</w:t>
      </w:r>
      <w:r w:rsidRPr="008725F4">
        <w:rPr>
          <w:rFonts w:ascii="Times New Roman" w:hAnsi="Times New Roman" w:cs="Times New Roman"/>
          <w:b/>
          <w:bCs/>
          <w:sz w:val="24"/>
          <w:szCs w:val="24"/>
          <w:lang w:eastAsia="ro-RO"/>
        </w:rPr>
        <w:t xml:space="preserve">: </w:t>
      </w:r>
      <w:r w:rsidRPr="008725F4">
        <w:rPr>
          <w:rFonts w:ascii="Times New Roman" w:hAnsi="Times New Roman" w:cs="Times New Roman"/>
          <w:bCs/>
          <w:sz w:val="24"/>
          <w:szCs w:val="24"/>
          <w:lang w:eastAsia="ro-RO"/>
        </w:rPr>
        <w:t>should be in</w:t>
      </w:r>
      <w:r w:rsidRPr="008725F4">
        <w:rPr>
          <w:rFonts w:ascii="Times New Roman" w:hAnsi="Times New Roman" w:cs="Times New Roman"/>
          <w:b/>
          <w:bCs/>
          <w:sz w:val="24"/>
          <w:szCs w:val="24"/>
          <w:lang w:eastAsia="ro-RO"/>
        </w:rPr>
        <w:t xml:space="preserve"> </w:t>
      </w:r>
      <w:r w:rsidRPr="008725F4">
        <w:rPr>
          <w:rFonts w:ascii="Times New Roman" w:hAnsi="Times New Roman" w:cs="Times New Roman"/>
          <w:sz w:val="24"/>
          <w:szCs w:val="24"/>
          <w:lang w:eastAsia="ro-RO"/>
        </w:rPr>
        <w:t>jpg or tiff format with minimum 1 MB and 300 DPI</w:t>
      </w:r>
      <w:proofErr w:type="gramStart"/>
      <w:r w:rsidRPr="008725F4">
        <w:rPr>
          <w:rFonts w:ascii="Times New Roman" w:hAnsi="Times New Roman" w:cs="Times New Roman"/>
          <w:b/>
          <w:bCs/>
          <w:sz w:val="24"/>
          <w:szCs w:val="24"/>
          <w:lang w:eastAsia="ro-RO"/>
        </w:rPr>
        <w:t>;</w:t>
      </w:r>
      <w:proofErr w:type="gramEnd"/>
    </w:p>
    <w:p w:rsidR="00583BF4" w:rsidRPr="008725F4" w:rsidRDefault="00583BF4" w:rsidP="00583BF4">
      <w:pPr>
        <w:spacing w:after="0" w:line="240" w:lineRule="auto"/>
        <w:jc w:val="both"/>
        <w:rPr>
          <w:rFonts w:ascii="Times New Roman" w:hAnsi="Times New Roman" w:cs="Times New Roman"/>
          <w:bCs/>
          <w:sz w:val="24"/>
          <w:szCs w:val="24"/>
          <w:lang w:eastAsia="ro-RO"/>
        </w:rPr>
      </w:pPr>
      <w:r w:rsidRPr="008725F4">
        <w:rPr>
          <w:rFonts w:ascii="Times New Roman" w:hAnsi="Times New Roman" w:cs="Times New Roman"/>
          <w:b/>
          <w:sz w:val="24"/>
          <w:szCs w:val="24"/>
          <w:lang w:eastAsia="ro-RO"/>
        </w:rPr>
        <w:t>Equations and formulae</w:t>
      </w:r>
      <w:r w:rsidRPr="008725F4">
        <w:rPr>
          <w:rFonts w:ascii="Times New Roman" w:hAnsi="Times New Roman" w:cs="Times New Roman"/>
          <w:b/>
          <w:bCs/>
          <w:sz w:val="24"/>
          <w:szCs w:val="24"/>
          <w:lang w:eastAsia="ro-RO"/>
        </w:rPr>
        <w:t xml:space="preserve">: </w:t>
      </w:r>
      <w:r w:rsidRPr="008725F4">
        <w:rPr>
          <w:rFonts w:ascii="Times New Roman" w:hAnsi="Times New Roman" w:cs="Times New Roman"/>
          <w:bCs/>
          <w:sz w:val="24"/>
          <w:szCs w:val="24"/>
          <w:lang w:eastAsia="ro-RO"/>
        </w:rPr>
        <w:t xml:space="preserve">should be </w:t>
      </w:r>
      <w:proofErr w:type="gramStart"/>
      <w:r w:rsidRPr="008725F4">
        <w:rPr>
          <w:rFonts w:ascii="Times New Roman" w:hAnsi="Times New Roman" w:cs="Times New Roman"/>
          <w:bCs/>
          <w:sz w:val="24"/>
          <w:szCs w:val="24"/>
          <w:lang w:eastAsia="ro-RO"/>
        </w:rPr>
        <w:t>inserted</w:t>
      </w:r>
      <w:proofErr w:type="gramEnd"/>
      <w:r w:rsidRPr="008725F4">
        <w:rPr>
          <w:rFonts w:ascii="Times New Roman" w:hAnsi="Times New Roman" w:cs="Times New Roman"/>
          <w:bCs/>
          <w:sz w:val="24"/>
          <w:szCs w:val="24"/>
          <w:lang w:eastAsia="ro-RO"/>
        </w:rPr>
        <w:t xml:space="preserve"> in the text and numbered on the right side of the page;</w:t>
      </w:r>
    </w:p>
    <w:p w:rsidR="00583BF4" w:rsidRPr="008725F4" w:rsidRDefault="00583BF4" w:rsidP="00583BF4">
      <w:pPr>
        <w:spacing w:after="0" w:line="240" w:lineRule="auto"/>
        <w:jc w:val="both"/>
        <w:rPr>
          <w:rFonts w:ascii="Times New Roman" w:hAnsi="Times New Roman" w:cs="Times New Roman"/>
          <w:b/>
          <w:bCs/>
          <w:sz w:val="24"/>
          <w:szCs w:val="24"/>
          <w:lang w:eastAsia="ro-RO"/>
        </w:rPr>
      </w:pPr>
      <w:r w:rsidRPr="008725F4">
        <w:rPr>
          <w:rFonts w:ascii="Times New Roman" w:hAnsi="Times New Roman" w:cs="Times New Roman"/>
          <w:b/>
          <w:sz w:val="24"/>
          <w:szCs w:val="24"/>
          <w:lang w:eastAsia="ro-RO"/>
        </w:rPr>
        <w:t>Citations</w:t>
      </w:r>
      <w:r w:rsidRPr="008725F4">
        <w:rPr>
          <w:rFonts w:ascii="Times New Roman" w:hAnsi="Times New Roman" w:cs="Times New Roman"/>
          <w:b/>
          <w:bCs/>
          <w:sz w:val="24"/>
          <w:szCs w:val="24"/>
          <w:lang w:eastAsia="ro-RO"/>
        </w:rPr>
        <w:t xml:space="preserve">: </w:t>
      </w:r>
      <w:r w:rsidRPr="008725F4">
        <w:rPr>
          <w:rFonts w:ascii="Times New Roman" w:hAnsi="Times New Roman" w:cs="Times New Roman"/>
          <w:bCs/>
          <w:sz w:val="24"/>
          <w:szCs w:val="24"/>
          <w:lang w:eastAsia="ro-RO"/>
        </w:rPr>
        <w:t>to be placed in square brackets, as they appear in the list of references at the end of the paper, followed by the page number of the quoted material.</w:t>
      </w:r>
      <w:r w:rsidRPr="008725F4">
        <w:rPr>
          <w:rFonts w:ascii="Times New Roman" w:hAnsi="Times New Roman" w:cs="Times New Roman"/>
          <w:b/>
          <w:bCs/>
          <w:sz w:val="24"/>
          <w:szCs w:val="24"/>
          <w:lang w:eastAsia="ro-RO"/>
        </w:rPr>
        <w:br/>
      </w:r>
      <w:r w:rsidRPr="008725F4">
        <w:rPr>
          <w:rFonts w:ascii="Times New Roman" w:hAnsi="Times New Roman" w:cs="Times New Roman"/>
          <w:b/>
          <w:sz w:val="24"/>
          <w:szCs w:val="24"/>
          <w:lang w:eastAsia="ro-RO"/>
        </w:rPr>
        <w:t>[Citation example]</w:t>
      </w:r>
      <w:r w:rsidRPr="008725F4">
        <w:rPr>
          <w:rFonts w:ascii="Times New Roman" w:hAnsi="Times New Roman" w:cs="Times New Roman"/>
          <w:b/>
          <w:bCs/>
          <w:sz w:val="24"/>
          <w:szCs w:val="24"/>
          <w:lang w:eastAsia="ro-RO"/>
        </w:rPr>
        <w:t>: [1, art. 15]; [2, p. 78]; [3].</w:t>
      </w:r>
    </w:p>
    <w:p w:rsidR="00583BF4" w:rsidRPr="008725F4" w:rsidRDefault="00583BF4" w:rsidP="00583BF4">
      <w:pPr>
        <w:spacing w:after="0" w:line="240" w:lineRule="auto"/>
        <w:jc w:val="both"/>
        <w:rPr>
          <w:rFonts w:ascii="Times New Roman" w:hAnsi="Times New Roman" w:cs="Times New Roman"/>
          <w:b/>
          <w:bCs/>
          <w:sz w:val="24"/>
          <w:szCs w:val="24"/>
          <w:lang w:eastAsia="ro-RO"/>
        </w:rPr>
      </w:pPr>
    </w:p>
    <w:p w:rsidR="00583BF4" w:rsidRPr="008725F4" w:rsidRDefault="00583BF4" w:rsidP="00583BF4">
      <w:pPr>
        <w:spacing w:after="0" w:line="240" w:lineRule="auto"/>
        <w:jc w:val="both"/>
        <w:rPr>
          <w:rFonts w:ascii="Times New Roman" w:hAnsi="Times New Roman" w:cs="Times New Roman"/>
          <w:b/>
          <w:bCs/>
          <w:sz w:val="24"/>
          <w:szCs w:val="24"/>
          <w:lang w:eastAsia="ro-RO"/>
        </w:rPr>
      </w:pPr>
      <w:r w:rsidRPr="008725F4">
        <w:rPr>
          <w:rFonts w:ascii="Times New Roman" w:hAnsi="Times New Roman" w:cs="Times New Roman"/>
          <w:b/>
          <w:bCs/>
          <w:sz w:val="24"/>
          <w:szCs w:val="24"/>
          <w:lang w:eastAsia="ro-RO"/>
        </w:rPr>
        <w:t xml:space="preserve">The authors </w:t>
      </w:r>
      <w:proofErr w:type="gramStart"/>
      <w:r w:rsidRPr="008725F4">
        <w:rPr>
          <w:rFonts w:ascii="Times New Roman" w:hAnsi="Times New Roman" w:cs="Times New Roman"/>
          <w:b/>
          <w:bCs/>
          <w:sz w:val="24"/>
          <w:szCs w:val="24"/>
          <w:lang w:eastAsia="ro-RO"/>
        </w:rPr>
        <w:t>are recommended</w:t>
      </w:r>
      <w:proofErr w:type="gramEnd"/>
      <w:r w:rsidRPr="008725F4">
        <w:rPr>
          <w:rFonts w:ascii="Times New Roman" w:hAnsi="Times New Roman" w:cs="Times New Roman"/>
          <w:b/>
          <w:bCs/>
          <w:sz w:val="24"/>
          <w:szCs w:val="24"/>
          <w:lang w:eastAsia="ro-RO"/>
        </w:rPr>
        <w:t xml:space="preserve"> to keep the length of their submissions within </w:t>
      </w:r>
      <w:r w:rsidRPr="008725F4">
        <w:rPr>
          <w:rFonts w:ascii="Times New Roman" w:hAnsi="Times New Roman" w:cs="Times New Roman"/>
          <w:sz w:val="24"/>
          <w:szCs w:val="24"/>
          <w:lang w:eastAsia="ro-RO"/>
        </w:rPr>
        <w:t>25,000–50,000 characters (without spaces)</w:t>
      </w:r>
      <w:r w:rsidRPr="008725F4">
        <w:rPr>
          <w:rFonts w:ascii="Times New Roman" w:hAnsi="Times New Roman" w:cs="Times New Roman"/>
          <w:b/>
          <w:bCs/>
          <w:sz w:val="24"/>
          <w:szCs w:val="24"/>
          <w:lang w:eastAsia="ro-RO"/>
        </w:rPr>
        <w:t>.</w:t>
      </w:r>
    </w:p>
    <w:p w:rsidR="00583BF4" w:rsidRPr="008725F4" w:rsidRDefault="00583BF4" w:rsidP="00583BF4">
      <w:pPr>
        <w:spacing w:after="0" w:line="240" w:lineRule="auto"/>
        <w:jc w:val="both"/>
        <w:rPr>
          <w:rFonts w:ascii="Times New Roman" w:hAnsi="Times New Roman" w:cs="Times New Roman"/>
          <w:sz w:val="24"/>
          <w:szCs w:val="24"/>
          <w:lang w:eastAsia="ro-RO"/>
        </w:rPr>
      </w:pPr>
    </w:p>
    <w:p w:rsidR="00583BF4" w:rsidRPr="008725F4" w:rsidRDefault="00583BF4" w:rsidP="00583BF4">
      <w:pPr>
        <w:spacing w:after="0" w:line="240" w:lineRule="auto"/>
        <w:jc w:val="both"/>
        <w:rPr>
          <w:rFonts w:ascii="Times New Roman" w:hAnsi="Times New Roman" w:cs="Times New Roman"/>
          <w:b/>
          <w:i/>
          <w:sz w:val="24"/>
          <w:szCs w:val="24"/>
          <w:lang w:eastAsia="ro-RO"/>
        </w:rPr>
      </w:pPr>
    </w:p>
    <w:p w:rsidR="00583BF4" w:rsidRPr="008725F4" w:rsidRDefault="00583BF4">
      <w:pPr>
        <w:rPr>
          <w:sz w:val="24"/>
          <w:szCs w:val="24"/>
        </w:rPr>
      </w:pPr>
    </w:p>
    <w:p w:rsidR="00583BF4" w:rsidRPr="008725F4" w:rsidRDefault="00583BF4">
      <w:pPr>
        <w:rPr>
          <w:sz w:val="24"/>
          <w:szCs w:val="24"/>
        </w:rPr>
      </w:pPr>
    </w:p>
    <w:p w:rsidR="00583BF4" w:rsidRPr="008725F4" w:rsidRDefault="00583BF4">
      <w:pPr>
        <w:rPr>
          <w:sz w:val="24"/>
          <w:szCs w:val="24"/>
        </w:rPr>
      </w:pPr>
    </w:p>
    <w:p w:rsidR="00583BF4" w:rsidRPr="008725F4" w:rsidRDefault="00583BF4">
      <w:pPr>
        <w:rPr>
          <w:sz w:val="24"/>
          <w:szCs w:val="24"/>
        </w:rPr>
      </w:pPr>
    </w:p>
    <w:p w:rsidR="00583BF4" w:rsidRPr="008725F4" w:rsidRDefault="00583BF4">
      <w:pPr>
        <w:rPr>
          <w:sz w:val="24"/>
          <w:szCs w:val="24"/>
        </w:rPr>
      </w:pPr>
    </w:p>
    <w:p w:rsidR="008725F4" w:rsidRPr="008725F4" w:rsidRDefault="008725F4">
      <w:pPr>
        <w:rPr>
          <w:sz w:val="24"/>
          <w:szCs w:val="24"/>
        </w:rPr>
      </w:pPr>
    </w:p>
    <w:sectPr w:rsidR="008725F4" w:rsidRPr="008725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11A"/>
    <w:rsid w:val="00583BF4"/>
    <w:rsid w:val="0077411A"/>
    <w:rsid w:val="008725F4"/>
    <w:rsid w:val="00D769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10246-B5A5-4353-8D0A-C66D95CC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BF4"/>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3BF4"/>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a4">
    <w:name w:val="Hyperlink"/>
    <w:basedOn w:val="a0"/>
    <w:uiPriority w:val="99"/>
    <w:unhideWhenUsed/>
    <w:rsid w:val="00583BF4"/>
    <w:rPr>
      <w:color w:val="0000FF"/>
      <w:u w:val="single"/>
    </w:rPr>
  </w:style>
  <w:style w:type="character" w:styleId="a5">
    <w:name w:val="Emphasis"/>
    <w:basedOn w:val="a0"/>
    <w:uiPriority w:val="20"/>
    <w:qFormat/>
    <w:rsid w:val="00583B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m.gov.md/ro/pagini/domeniul-securitatii-si-sanatatii-munca-13622" TargetMode="External"/><Relationship Id="rId13" Type="http://schemas.openxmlformats.org/officeDocument/2006/relationships/hyperlink" Target="mailto:cnejzoom@gmail.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ur-lex.europa.eu/legal-content/RO/TXT/PDF/?uri=CELEX:31989L0391" TargetMode="External"/><Relationship Id="rId12" Type="http://schemas.openxmlformats.org/officeDocument/2006/relationships/hyperlink" Target="https://www.google.md/search?hl=ro&amp;gbpv=0&amp;q=inpublisher:%22McGraw-Hill%22&amp;tbm=bks&amp;sa=X&amp;ved=2ahUKEwi1iu6qnO6NAxWo9wIHHaNCJvsQmxN6BAgmEAI"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ur-lex.europa.eu/legal-content/RO/TXT/PDF/?uri=CELEX:31989L0391" TargetMode="External"/><Relationship Id="rId1" Type="http://schemas.openxmlformats.org/officeDocument/2006/relationships/styles" Target="styles.xml"/><Relationship Id="rId6" Type="http://schemas.openxmlformats.org/officeDocument/2006/relationships/hyperlink" Target="https://ism.gov.md/ro/pagini/conventiile-oim-13554" TargetMode="External"/><Relationship Id="rId11" Type="http://schemas.openxmlformats.org/officeDocument/2006/relationships/hyperlink" Target="https://www.google.md/search?hl=ro&amp;sa=X&amp;ved=2ahUKEwjvx7Wxm-6NAxV83wIHHYlCKf4Qre8FegQIERAG&amp;q=inauthor:%22Susan+Hazlett%22&amp;tbm=bks" TargetMode="External"/><Relationship Id="rId5" Type="http://schemas.openxmlformats.org/officeDocument/2006/relationships/hyperlink" Target="https://apps.who.int/gb/bd/PDF/bd47/EN/constitution-en.pdf?ua=1" TargetMode="External"/><Relationship Id="rId15" Type="http://schemas.openxmlformats.org/officeDocument/2006/relationships/hyperlink" Target="https://ism.gov.md/ro/pagini/conventiile-oim-13554" TargetMode="External"/><Relationship Id="rId10" Type="http://schemas.openxmlformats.org/officeDocument/2006/relationships/hyperlink" Target="https://www.google.md/search?hl=ro&amp;sa=X&amp;ved=2ahUKEwjvx7Wxm-6NAxV83wIHHYlCKf4Qre8FegQIERAG&amp;q=inauthor:%22Nestor+R.+Roos%22&amp;tbm=bks" TargetMode="External"/><Relationship Id="rId4" Type="http://schemas.openxmlformats.org/officeDocument/2006/relationships/hyperlink" Target="mailto:cnejzoom@gmail.com" TargetMode="External"/><Relationship Id="rId9" Type="http://schemas.openxmlformats.org/officeDocument/2006/relationships/hyperlink" Target="https://www.google.md/search?hl=ro&amp;sa=X&amp;ved=2ahUKEwjvx7Wxm-6NAxV83wIHHYlCKf4Qre8FegQIERAG&amp;q=inauthor:%22Dan+Petersen%22&amp;tbm=bks" TargetMode="External"/><Relationship Id="rId14" Type="http://schemas.openxmlformats.org/officeDocument/2006/relationships/hyperlink" Target="https://apps.who.int/gb/bd/PDF/bd47/EN/constitution-en.pdf?u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1874</Words>
  <Characters>10875</Characters>
  <Application>Microsoft Office Word</Application>
  <DocSecurity>0</DocSecurity>
  <Lines>90</Lines>
  <Paragraphs>25</Paragraphs>
  <ScaleCrop>false</ScaleCrop>
  <Company>SPecialiST RePack</Company>
  <LinksUpToDate>false</LinksUpToDate>
  <CharactersWithSpaces>12724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2026-05-18T10:29:00Z</dcterms:created>
  <dcterms:modified xsi:type="dcterms:W3CDTF">2026-05-18T10:33:00Z</dcterms:modified>
</cp:coreProperties>
</file>